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278"/>
        <w:gridCol w:w="2268"/>
      </w:tblGrid>
      <w:tr w:rsidR="001B1046" w14:paraId="6C43594C" w14:textId="77777777" w:rsidTr="00587C8F">
        <w:tc>
          <w:tcPr>
            <w:tcW w:w="236" w:type="dxa"/>
            <w:tcBorders>
              <w:right w:val="single" w:sz="4" w:space="0" w:color="auto"/>
            </w:tcBorders>
            <w:vAlign w:val="center"/>
          </w:tcPr>
          <w:p w14:paraId="6A37644D" w14:textId="5F8F7F2A" w:rsidR="00304A13" w:rsidRPr="006142D3" w:rsidRDefault="00304A13" w:rsidP="00675F9A">
            <w:pPr>
              <w:pStyle w:val="Header"/>
            </w:pPr>
            <w:bookmarkStart w:id="0" w:name="_Toc229809995"/>
            <w:bookmarkStart w:id="1" w:name="_Toc239061757"/>
            <w:bookmarkStart w:id="2" w:name="_Toc240264848"/>
            <w:bookmarkStart w:id="3" w:name="_Toc245261834"/>
            <w:bookmarkStart w:id="4" w:name="_Toc245264980"/>
            <w:bookmarkStart w:id="5" w:name="_Toc245265112"/>
            <w:bookmarkStart w:id="6" w:name="_Toc245265244"/>
            <w:bookmarkStart w:id="7" w:name="_Toc245265376"/>
            <w:bookmarkStart w:id="8" w:name="_Toc245265508"/>
            <w:bookmarkStart w:id="9" w:name="_Toc245265867"/>
            <w:bookmarkStart w:id="10" w:name="_Toc245611274"/>
            <w:bookmarkStart w:id="11" w:name="_Toc245637858"/>
            <w:bookmarkStart w:id="12" w:name="_Toc247353353"/>
            <w:bookmarkStart w:id="13" w:name="_Toc247354908"/>
            <w:bookmarkStart w:id="14" w:name="_Toc247428818"/>
            <w:bookmarkStart w:id="15" w:name="_Toc247431159"/>
            <w:bookmarkStart w:id="16" w:name="_Toc247431839"/>
            <w:bookmarkStart w:id="17" w:name="_Toc257125940"/>
            <w:bookmarkStart w:id="18" w:name="_Toc257728284"/>
            <w:bookmarkStart w:id="19" w:name="_Toc257791628"/>
            <w:bookmarkStart w:id="20" w:name="_Toc257791720"/>
            <w:bookmarkStart w:id="21" w:name="_Toc265568087"/>
            <w:bookmarkStart w:id="22" w:name="_Toc265567673"/>
            <w:bookmarkStart w:id="23" w:name="_GoBack"/>
            <w:bookmarkEnd w:id="23"/>
          </w:p>
        </w:tc>
        <w:tc>
          <w:tcPr>
            <w:tcW w:w="7278" w:type="dxa"/>
            <w:tcBorders>
              <w:top w:val="single" w:sz="4" w:space="0" w:color="auto"/>
              <w:left w:val="single" w:sz="4" w:space="0" w:color="auto"/>
              <w:bottom w:val="single" w:sz="4" w:space="0" w:color="auto"/>
            </w:tcBorders>
            <w:vAlign w:val="center"/>
          </w:tcPr>
          <w:p w14:paraId="6A0FD1E2" w14:textId="4399FD4E" w:rsidR="00304A13" w:rsidRPr="001E11C8" w:rsidRDefault="00304A13" w:rsidP="00587C8F">
            <w:pPr>
              <w:pStyle w:val="Header"/>
              <w:ind w:right="-1836"/>
              <w:jc w:val="center"/>
              <w:rPr>
                <w:b/>
                <w:smallCaps/>
                <w:sz w:val="28"/>
              </w:rPr>
            </w:pPr>
            <w:r w:rsidRPr="001E11C8">
              <w:rPr>
                <w:b/>
                <w:smallCaps/>
                <w:sz w:val="28"/>
              </w:rPr>
              <w:t xml:space="preserve">Algemeen </w:t>
            </w:r>
            <w:r w:rsidR="00E70F11" w:rsidRPr="001E11C8">
              <w:rPr>
                <w:b/>
                <w:smallCaps/>
                <w:sz w:val="28"/>
              </w:rPr>
              <w:t>S</w:t>
            </w:r>
            <w:r w:rsidRPr="001E11C8">
              <w:rPr>
                <w:b/>
                <w:smallCaps/>
                <w:sz w:val="28"/>
              </w:rPr>
              <w:t>poor</w:t>
            </w:r>
            <w:r w:rsidR="005837CD" w:rsidRPr="001E11C8">
              <w:rPr>
                <w:b/>
                <w:smallCaps/>
                <w:sz w:val="28"/>
              </w:rPr>
              <w:t>B</w:t>
            </w:r>
            <w:r w:rsidRPr="001E11C8">
              <w:rPr>
                <w:b/>
                <w:smallCaps/>
                <w:sz w:val="28"/>
              </w:rPr>
              <w:t>edienings</w:t>
            </w:r>
            <w:r w:rsidR="00E70F11" w:rsidRPr="001E11C8">
              <w:rPr>
                <w:b/>
                <w:smallCaps/>
                <w:sz w:val="28"/>
              </w:rPr>
              <w:t>P</w:t>
            </w:r>
            <w:r w:rsidRPr="001E11C8">
              <w:rPr>
                <w:b/>
                <w:smallCaps/>
                <w:sz w:val="28"/>
              </w:rPr>
              <w:t>rotocol</w:t>
            </w:r>
          </w:p>
          <w:p w14:paraId="7BF3CB3A" w14:textId="777A87AE" w:rsidR="00304A13" w:rsidRPr="006142D3" w:rsidRDefault="001B1046" w:rsidP="00587C8F">
            <w:pPr>
              <w:pStyle w:val="Header"/>
              <w:ind w:right="-1836"/>
              <w:jc w:val="center"/>
            </w:pPr>
            <w:r w:rsidRPr="001E11C8">
              <w:rPr>
                <w:b/>
                <w:smallCaps/>
                <w:sz w:val="28"/>
              </w:rPr>
              <w:t>NV Antwerp Gateway</w:t>
            </w:r>
          </w:p>
        </w:tc>
        <w:tc>
          <w:tcPr>
            <w:tcW w:w="2268" w:type="dxa"/>
            <w:tcBorders>
              <w:top w:val="single" w:sz="4" w:space="0" w:color="auto"/>
              <w:bottom w:val="single" w:sz="4" w:space="0" w:color="auto"/>
              <w:right w:val="single" w:sz="4" w:space="0" w:color="auto"/>
            </w:tcBorders>
            <w:vAlign w:val="center"/>
          </w:tcPr>
          <w:p w14:paraId="52C86123" w14:textId="32B41A71" w:rsidR="00304A13" w:rsidRPr="006142D3" w:rsidRDefault="00304A13" w:rsidP="00675F9A">
            <w:pPr>
              <w:pStyle w:val="Header"/>
            </w:pPr>
          </w:p>
        </w:tc>
      </w:tr>
    </w:tbl>
    <w:p w14:paraId="6EC5B3CA" w14:textId="77777777" w:rsidR="00304A13" w:rsidRPr="0080445A" w:rsidRDefault="00304A13" w:rsidP="00675F9A">
      <w:pPr>
        <w:tabs>
          <w:tab w:val="left" w:pos="5302"/>
        </w:tabs>
        <w:jc w:val="both"/>
        <w:rPr>
          <w:lang w:val="nl-NL"/>
        </w:rPr>
      </w:pPr>
      <w:r w:rsidRPr="0080445A">
        <w:rPr>
          <w:lang w:val="nl-NL"/>
        </w:rPr>
        <w:tab/>
      </w:r>
    </w:p>
    <w:p w14:paraId="318F3DE6" w14:textId="2181E4F6" w:rsidR="0065626F" w:rsidRPr="0091363F" w:rsidRDefault="00B851B6" w:rsidP="00675F9A">
      <w:pPr>
        <w:spacing w:after="0" w:line="276" w:lineRule="auto"/>
        <w:jc w:val="both"/>
        <w:rPr>
          <w:lang w:val="nl-NL"/>
        </w:rPr>
      </w:pPr>
      <w:r w:rsidRPr="00E119B3">
        <w:rPr>
          <w:b/>
          <w:bCs/>
          <w:smallCaps/>
          <w:lang w:val="nl-NL"/>
        </w:rPr>
        <w:t>NV Antwerp Gate</w:t>
      </w:r>
      <w:r w:rsidR="00AB734A" w:rsidRPr="00E119B3">
        <w:rPr>
          <w:b/>
          <w:bCs/>
          <w:smallCaps/>
          <w:lang w:val="nl-NL"/>
        </w:rPr>
        <w:t>way</w:t>
      </w:r>
      <w:r w:rsidR="00E56A70">
        <w:rPr>
          <w:lang w:val="nl-NL"/>
        </w:rPr>
        <w:t xml:space="preserve"> (AG)</w:t>
      </w:r>
      <w:r w:rsidR="00AB734A">
        <w:rPr>
          <w:lang w:val="nl-NL"/>
        </w:rPr>
        <w:t>, met maats</w:t>
      </w:r>
      <w:r w:rsidR="00E56A70">
        <w:rPr>
          <w:lang w:val="nl-NL"/>
        </w:rPr>
        <w:t>c</w:t>
      </w:r>
      <w:r w:rsidR="00AB734A">
        <w:rPr>
          <w:lang w:val="nl-NL"/>
        </w:rPr>
        <w:t>happelijke zetel te 9130 Doel, Molenweg – Haven 1950 en met ondernemingsnummer BE0473.165.604</w:t>
      </w:r>
      <w:r w:rsidR="00E56A70">
        <w:rPr>
          <w:lang w:val="nl-NL"/>
        </w:rPr>
        <w:t>,</w:t>
      </w:r>
      <w:r w:rsidR="004F22DC">
        <w:rPr>
          <w:lang w:val="nl-NL"/>
        </w:rPr>
        <w:t xml:space="preserve"> hierna ‘de Dienstvoorziening’,</w:t>
      </w:r>
      <w:r w:rsidR="002F2118">
        <w:rPr>
          <w:lang w:val="nl-NL"/>
        </w:rPr>
        <w:t xml:space="preserve"> </w:t>
      </w:r>
      <w:r w:rsidR="00553C43">
        <w:rPr>
          <w:lang w:val="nl-NL"/>
        </w:rPr>
        <w:t>wenst</w:t>
      </w:r>
      <w:r w:rsidR="0065626F">
        <w:rPr>
          <w:lang w:val="nl-NL"/>
        </w:rPr>
        <w:t xml:space="preserve"> afspraken te maken in functie van een goede en transparante samenwerking</w:t>
      </w:r>
      <w:r w:rsidR="00553C43">
        <w:rPr>
          <w:lang w:val="nl-NL"/>
        </w:rPr>
        <w:t xml:space="preserve"> met spoorwegondernemingen die gebruik willen maken van de </w:t>
      </w:r>
      <w:r w:rsidR="0058565E">
        <w:rPr>
          <w:lang w:val="nl-NL"/>
        </w:rPr>
        <w:t xml:space="preserve">Dienstvoorziening </w:t>
      </w:r>
      <w:r w:rsidR="00AB734A">
        <w:rPr>
          <w:lang w:val="nl-NL"/>
        </w:rPr>
        <w:t>AG</w:t>
      </w:r>
      <w:r w:rsidR="00553C43">
        <w:rPr>
          <w:lang w:val="nl-NL"/>
        </w:rPr>
        <w:t>.</w:t>
      </w:r>
      <w:r w:rsidR="00274B80">
        <w:rPr>
          <w:lang w:val="nl-NL"/>
        </w:rPr>
        <w:t xml:space="preserve"> </w:t>
      </w:r>
    </w:p>
    <w:p w14:paraId="5F468196" w14:textId="77777777" w:rsidR="0065626F" w:rsidRDefault="0065626F" w:rsidP="00675F9A">
      <w:pPr>
        <w:jc w:val="both"/>
        <w:rPr>
          <w:lang w:val="nl-NL"/>
        </w:rPr>
      </w:pPr>
    </w:p>
    <w:p w14:paraId="2EE639F3" w14:textId="77777777" w:rsidR="00304A13" w:rsidRPr="0091363F" w:rsidRDefault="0065626F" w:rsidP="00675F9A">
      <w:pPr>
        <w:jc w:val="both"/>
        <w:rPr>
          <w:lang w:val="nl-NL"/>
        </w:rPr>
      </w:pPr>
      <w:r>
        <w:rPr>
          <w:lang w:val="nl-NL"/>
        </w:rPr>
        <w:t>Aangezien</w:t>
      </w:r>
      <w:r w:rsidR="00304A13" w:rsidRPr="0080445A">
        <w:rPr>
          <w:lang w:val="nl-NL"/>
        </w:rPr>
        <w:t>:</w:t>
      </w:r>
    </w:p>
    <w:p w14:paraId="5149ECAD" w14:textId="27D498E8" w:rsidR="00304A13" w:rsidRDefault="0091363F" w:rsidP="00675F9A">
      <w:pPr>
        <w:pStyle w:val="ListParagraph"/>
        <w:numPr>
          <w:ilvl w:val="0"/>
          <w:numId w:val="1"/>
        </w:numPr>
        <w:spacing w:after="0" w:line="276" w:lineRule="auto"/>
        <w:jc w:val="both"/>
        <w:rPr>
          <w:lang w:val="nl-NL"/>
        </w:rPr>
      </w:pPr>
      <w:r>
        <w:rPr>
          <w:lang w:val="nl-NL"/>
        </w:rPr>
        <w:t>D</w:t>
      </w:r>
      <w:r w:rsidR="00304A13" w:rsidRPr="00215843">
        <w:rPr>
          <w:lang w:val="nl-NL"/>
        </w:rPr>
        <w:t xml:space="preserve">e </w:t>
      </w:r>
      <w:r w:rsidR="00304A13" w:rsidRPr="00215843">
        <w:rPr>
          <w:i/>
          <w:lang w:val="nl-NL"/>
        </w:rPr>
        <w:t>Spoorwegonderneming</w:t>
      </w:r>
      <w:r w:rsidR="00304A13" w:rsidRPr="00215843">
        <w:rPr>
          <w:lang w:val="nl-NL"/>
        </w:rPr>
        <w:t xml:space="preserve"> </w:t>
      </w:r>
      <w:r w:rsidR="003D14CC">
        <w:rPr>
          <w:lang w:val="nl-NL"/>
        </w:rPr>
        <w:t xml:space="preserve">(SO) </w:t>
      </w:r>
      <w:r w:rsidR="00304A13" w:rsidRPr="00215843">
        <w:rPr>
          <w:lang w:val="nl-NL"/>
        </w:rPr>
        <w:t xml:space="preserve">vervoersovereenkomsten met derden heeft afgesloten voor het vervoer van lading </w:t>
      </w:r>
      <w:r w:rsidR="0065626F">
        <w:rPr>
          <w:lang w:val="nl-NL"/>
        </w:rPr>
        <w:t xml:space="preserve">dewelke via de </w:t>
      </w:r>
      <w:r w:rsidR="00805F14">
        <w:rPr>
          <w:lang w:val="nl-NL"/>
        </w:rPr>
        <w:t>D</w:t>
      </w:r>
      <w:r w:rsidR="0065626F">
        <w:rPr>
          <w:lang w:val="nl-NL"/>
        </w:rPr>
        <w:t>ienstvoorziening getransporteerd/</w:t>
      </w:r>
      <w:r w:rsidR="00304A13" w:rsidRPr="00215843">
        <w:rPr>
          <w:lang w:val="nl-NL"/>
        </w:rPr>
        <w:t xml:space="preserve">behandeld zal worden. </w:t>
      </w:r>
    </w:p>
    <w:p w14:paraId="1C099B0A" w14:textId="050FAA43" w:rsidR="0091363F" w:rsidRDefault="0091363F" w:rsidP="00675F9A">
      <w:pPr>
        <w:pStyle w:val="ListParagraph"/>
        <w:numPr>
          <w:ilvl w:val="0"/>
          <w:numId w:val="1"/>
        </w:numPr>
        <w:spacing w:after="0" w:line="276" w:lineRule="auto"/>
        <w:jc w:val="both"/>
        <w:rPr>
          <w:lang w:val="nl-NL"/>
        </w:rPr>
      </w:pPr>
      <w:r>
        <w:rPr>
          <w:lang w:val="nl-NL"/>
        </w:rPr>
        <w:t xml:space="preserve">De </w:t>
      </w:r>
      <w:r w:rsidRPr="008960B6">
        <w:rPr>
          <w:i/>
          <w:lang w:val="nl-NL"/>
        </w:rPr>
        <w:t>Spoorwegonderneming</w:t>
      </w:r>
      <w:r w:rsidR="00F11C01">
        <w:rPr>
          <w:lang w:val="nl-NL"/>
        </w:rPr>
        <w:t xml:space="preserve"> </w:t>
      </w:r>
      <w:r w:rsidR="003D14CC">
        <w:rPr>
          <w:lang w:val="nl-NL"/>
        </w:rPr>
        <w:t xml:space="preserve">(SO) </w:t>
      </w:r>
      <w:r w:rsidR="00F11C01">
        <w:rPr>
          <w:lang w:val="nl-NL"/>
        </w:rPr>
        <w:t xml:space="preserve">de </w:t>
      </w:r>
      <w:r w:rsidR="00805F14">
        <w:rPr>
          <w:lang w:val="nl-NL"/>
        </w:rPr>
        <w:t>D</w:t>
      </w:r>
      <w:r w:rsidR="00F11C01">
        <w:rPr>
          <w:lang w:val="nl-NL"/>
        </w:rPr>
        <w:t xml:space="preserve">ienstvoorziening </w:t>
      </w:r>
      <w:r>
        <w:rPr>
          <w:lang w:val="nl-NL"/>
        </w:rPr>
        <w:t>dient te betreden en invlo</w:t>
      </w:r>
      <w:r w:rsidR="0065626F">
        <w:rPr>
          <w:lang w:val="nl-NL"/>
        </w:rPr>
        <w:t xml:space="preserve">ed heeft op de operaties van de </w:t>
      </w:r>
      <w:r w:rsidR="00805F14">
        <w:rPr>
          <w:lang w:val="nl-NL"/>
        </w:rPr>
        <w:t>D</w:t>
      </w:r>
      <w:r w:rsidR="0065626F">
        <w:rPr>
          <w:lang w:val="nl-NL"/>
        </w:rPr>
        <w:t xml:space="preserve">ienstvoorziening. </w:t>
      </w:r>
    </w:p>
    <w:p w14:paraId="378DA194" w14:textId="77777777" w:rsidR="00F87A86" w:rsidRDefault="00F87A86" w:rsidP="00675F9A">
      <w:pPr>
        <w:jc w:val="both"/>
        <w:rPr>
          <w:rFonts w:cs="Arial"/>
        </w:rPr>
      </w:pPr>
    </w:p>
    <w:p w14:paraId="4F7C8787" w14:textId="2BD29D4C" w:rsidR="00F87A86" w:rsidRPr="00F87A86" w:rsidRDefault="00F87A86" w:rsidP="00675F9A">
      <w:pPr>
        <w:jc w:val="both"/>
        <w:rPr>
          <w:rFonts w:cs="Arial"/>
        </w:rPr>
      </w:pPr>
      <w:r w:rsidRPr="00F87A86">
        <w:rPr>
          <w:rFonts w:cs="Arial"/>
        </w:rPr>
        <w:t xml:space="preserve">Het </w:t>
      </w:r>
      <w:r w:rsidR="005C4CC8">
        <w:rPr>
          <w:rFonts w:cs="Arial"/>
        </w:rPr>
        <w:t>Bedienings</w:t>
      </w:r>
      <w:r w:rsidRPr="00F87A86">
        <w:rPr>
          <w:rFonts w:cs="Arial"/>
        </w:rPr>
        <w:t xml:space="preserve">protocol is voor onbepaalde duur geldig. </w:t>
      </w:r>
    </w:p>
    <w:p w14:paraId="77681AEF" w14:textId="12F9FBE9" w:rsidR="00F87A86" w:rsidRPr="00F87A86" w:rsidRDefault="005C4CC8" w:rsidP="00675F9A">
      <w:pPr>
        <w:jc w:val="both"/>
        <w:rPr>
          <w:lang w:val="nl-NL"/>
        </w:rPr>
      </w:pPr>
      <w:r>
        <w:rPr>
          <w:lang w:val="nl-NL"/>
        </w:rPr>
        <w:t>In geval van tegenspraak tussen dit Bedieningsprotocol en</w:t>
      </w:r>
      <w:r w:rsidR="00F87A86" w:rsidRPr="00F87A86">
        <w:rPr>
          <w:lang w:val="nl-NL"/>
        </w:rPr>
        <w:t xml:space="preserve"> eerdere, schriftelijke of mondelinge, overeenkomsten en afspraken tussen</w:t>
      </w:r>
      <w:r w:rsidR="00805F14">
        <w:rPr>
          <w:lang w:val="nl-NL"/>
        </w:rPr>
        <w:t xml:space="preserve"> de betrokken</w:t>
      </w:r>
      <w:r w:rsidR="00F87A86" w:rsidRPr="00F87A86">
        <w:rPr>
          <w:lang w:val="nl-NL"/>
        </w:rPr>
        <w:t xml:space="preserve"> partijen</w:t>
      </w:r>
      <w:r>
        <w:rPr>
          <w:lang w:val="nl-NL"/>
        </w:rPr>
        <w:t xml:space="preserve"> zal het Bedieningsprotocol </w:t>
      </w:r>
      <w:r w:rsidR="001B1EB9">
        <w:rPr>
          <w:lang w:val="nl-NL"/>
        </w:rPr>
        <w:t>voorgaan</w:t>
      </w:r>
      <w:r w:rsidR="00F87A86" w:rsidRPr="00F87A86">
        <w:rPr>
          <w:lang w:val="nl-NL"/>
        </w:rPr>
        <w:t>.  Aanvullingen op</w:t>
      </w:r>
      <w:r w:rsidR="00412C90">
        <w:rPr>
          <w:lang w:val="nl-NL"/>
        </w:rPr>
        <w:t>/wijzigingen aan</w:t>
      </w:r>
      <w:r w:rsidR="00F87A86" w:rsidRPr="00F87A86">
        <w:rPr>
          <w:lang w:val="nl-NL"/>
        </w:rPr>
        <w:t xml:space="preserve"> dit Bedieningsprotocol kunnen enkel en alleen schriftelijk worden overeengekomen. </w:t>
      </w:r>
    </w:p>
    <w:p w14:paraId="6FDE3B4E" w14:textId="78D3B286" w:rsidR="00F87A86" w:rsidRPr="00F87A86" w:rsidRDefault="00F87A86" w:rsidP="00675F9A">
      <w:pPr>
        <w:jc w:val="both"/>
        <w:rPr>
          <w:b/>
          <w:sz w:val="80"/>
          <w:szCs w:val="80"/>
          <w:u w:val="single"/>
        </w:rPr>
      </w:pPr>
      <w:r w:rsidRPr="00F87A86">
        <w:rPr>
          <w:lang w:val="nl-NL"/>
        </w:rPr>
        <w:t xml:space="preserve">In geval van nietigheid van één of meerdere van de clausules van dit Bedieningsprotocol (met inbegrip van de bijlagen), zal dit Bedieningsprotocol opgevat en uitgevoerd worden zonder rekening te houden met deze clausule. Alle niet door de ongeldigheid of onuitvoerbaarheid aangetaste bepalingen zullen van kracht blijven. </w:t>
      </w:r>
      <w:r w:rsidR="004F6022">
        <w:rPr>
          <w:lang w:val="nl-NL"/>
        </w:rPr>
        <w:t>E</w:t>
      </w:r>
      <w:r w:rsidRPr="00F87A86">
        <w:rPr>
          <w:lang w:val="nl-NL"/>
        </w:rPr>
        <w:t>lke ongeldige of onuitvoerbare bepaling</w:t>
      </w:r>
      <w:r w:rsidR="004F6022">
        <w:rPr>
          <w:lang w:val="nl-NL"/>
        </w:rPr>
        <w:t xml:space="preserve"> zal</w:t>
      </w:r>
      <w:r w:rsidRPr="00F87A86">
        <w:rPr>
          <w:lang w:val="nl-NL"/>
        </w:rPr>
        <w:t xml:space="preserve"> vervangen </w:t>
      </w:r>
      <w:r w:rsidR="004F6022">
        <w:rPr>
          <w:lang w:val="nl-NL"/>
        </w:rPr>
        <w:t xml:space="preserve">worden </w:t>
      </w:r>
      <w:r w:rsidRPr="00F87A86">
        <w:rPr>
          <w:lang w:val="nl-NL"/>
        </w:rPr>
        <w:t>door een geldige of uitvoerbare bepaling die zoveel mogelijk de doelstellingen van de ongeldige of onuitvoerbare bepalingen verwezenlijkt.</w:t>
      </w:r>
    </w:p>
    <w:p w14:paraId="3B962289" w14:textId="77777777" w:rsidR="00553C43" w:rsidRDefault="00553C43" w:rsidP="00675F9A">
      <w:pPr>
        <w:jc w:val="both"/>
        <w:rPr>
          <w:rStyle w:val="OpmaakprofielComplex10ptLatijnsCursief"/>
        </w:rPr>
      </w:pPr>
    </w:p>
    <w:p w14:paraId="09B7BDB6" w14:textId="478BED53" w:rsidR="00304A13" w:rsidRPr="00111991" w:rsidRDefault="00304A13" w:rsidP="00675F9A">
      <w:pPr>
        <w:framePr w:hSpace="180" w:wrap="around" w:vAnchor="text" w:hAnchor="text" w:x="121" w:y="1"/>
        <w:suppressOverlap/>
        <w:jc w:val="both"/>
        <w:rPr>
          <w:szCs w:val="20"/>
        </w:rPr>
      </w:pPr>
      <w:bookmarkStart w:id="24" w:name="_Toc482620930"/>
      <w:bookmarkStart w:id="25" w:name="_Toc533075419"/>
      <w:bookmarkStart w:id="26" w:name="_Toc2260141"/>
      <w:bookmarkStart w:id="27" w:name="_Toc33793742"/>
      <w:r w:rsidRPr="00043227">
        <w:rPr>
          <w:rStyle w:val="Heading1Char"/>
          <w:rFonts w:eastAsiaTheme="minorHAnsi"/>
          <w:sz w:val="20"/>
          <w:szCs w:val="20"/>
        </w:rPr>
        <w:t>Tabel van de bij</w:t>
      </w:r>
      <w:bookmarkEnd w:id="0"/>
      <w:bookmarkEnd w:id="1"/>
      <w:bookmarkEnd w:id="2"/>
      <w:bookmarkEnd w:id="3"/>
      <w:bookmarkEnd w:id="4"/>
      <w:bookmarkEnd w:id="5"/>
      <w:bookmarkEnd w:id="6"/>
      <w:bookmarkEnd w:id="7"/>
      <w:bookmarkEnd w:id="8"/>
      <w:bookmarkEnd w:id="9"/>
      <w:bookmarkEnd w:id="10"/>
      <w:bookmarkEnd w:id="11"/>
      <w:bookmarkEnd w:id="12"/>
      <w:bookmarkEnd w:id="13"/>
      <w:r w:rsidRPr="00043227">
        <w:rPr>
          <w:rStyle w:val="Heading1Char"/>
          <w:rFonts w:eastAsiaTheme="minorHAnsi"/>
          <w:sz w:val="20"/>
          <w:szCs w:val="20"/>
        </w:rPr>
        <w:t>werkingen</w:t>
      </w:r>
      <w:bookmarkEnd w:id="14"/>
      <w:bookmarkEnd w:id="15"/>
      <w:bookmarkEnd w:id="16"/>
      <w:bookmarkEnd w:id="17"/>
      <w:bookmarkEnd w:id="18"/>
      <w:bookmarkEnd w:id="19"/>
      <w:bookmarkEnd w:id="20"/>
      <w:bookmarkEnd w:id="21"/>
      <w:bookmarkEnd w:id="24"/>
      <w:bookmarkEnd w:id="25"/>
      <w:bookmarkEnd w:id="26"/>
      <w:bookmarkEnd w:id="27"/>
      <w:r w:rsidRPr="00043227">
        <w:rPr>
          <w:szCs w:val="20"/>
        </w:rPr>
        <w:t xml:space="preserve">. </w:t>
      </w:r>
      <w:bookmarkEnd w:id="22"/>
    </w:p>
    <w:p w14:paraId="68F59DB8" w14:textId="77777777" w:rsidR="00304A13" w:rsidRDefault="00304A13" w:rsidP="00675F9A">
      <w:pPr>
        <w:jc w:val="both"/>
      </w:pPr>
    </w:p>
    <w:tbl>
      <w:tblPr>
        <w:tblStyle w:val="TableGrid"/>
        <w:tblW w:w="0" w:type="auto"/>
        <w:tblLook w:val="04A0" w:firstRow="1" w:lastRow="0" w:firstColumn="1" w:lastColumn="0" w:noHBand="0" w:noVBand="1"/>
      </w:tblPr>
      <w:tblGrid>
        <w:gridCol w:w="846"/>
        <w:gridCol w:w="6662"/>
        <w:gridCol w:w="1554"/>
      </w:tblGrid>
      <w:tr w:rsidR="00F037DC" w:rsidRPr="00F037DC" w14:paraId="557285CE" w14:textId="77777777" w:rsidTr="00F037DC">
        <w:tc>
          <w:tcPr>
            <w:tcW w:w="846" w:type="dxa"/>
          </w:tcPr>
          <w:p w14:paraId="31B09B4C" w14:textId="77777777" w:rsidR="00F037DC" w:rsidRPr="00F037DC" w:rsidRDefault="00F037DC" w:rsidP="00675F9A">
            <w:pPr>
              <w:jc w:val="both"/>
              <w:rPr>
                <w:b/>
              </w:rPr>
            </w:pPr>
            <w:r w:rsidRPr="00F037DC">
              <w:rPr>
                <w:b/>
              </w:rPr>
              <w:t>Versie</w:t>
            </w:r>
          </w:p>
        </w:tc>
        <w:tc>
          <w:tcPr>
            <w:tcW w:w="6662" w:type="dxa"/>
          </w:tcPr>
          <w:p w14:paraId="5F428B53" w14:textId="77777777" w:rsidR="00F037DC" w:rsidRPr="00F037DC" w:rsidRDefault="00F037DC" w:rsidP="00675F9A">
            <w:pPr>
              <w:jc w:val="both"/>
              <w:rPr>
                <w:b/>
              </w:rPr>
            </w:pPr>
            <w:r w:rsidRPr="00F037DC">
              <w:rPr>
                <w:b/>
              </w:rPr>
              <w:t>Onderwerp</w:t>
            </w:r>
          </w:p>
        </w:tc>
        <w:tc>
          <w:tcPr>
            <w:tcW w:w="1554" w:type="dxa"/>
          </w:tcPr>
          <w:p w14:paraId="16E7CB64" w14:textId="77777777" w:rsidR="00F037DC" w:rsidRPr="00F037DC" w:rsidRDefault="00F037DC" w:rsidP="00675F9A">
            <w:pPr>
              <w:jc w:val="both"/>
              <w:rPr>
                <w:b/>
              </w:rPr>
            </w:pPr>
            <w:r w:rsidRPr="00F037DC">
              <w:rPr>
                <w:b/>
              </w:rPr>
              <w:t>Datum</w:t>
            </w:r>
          </w:p>
        </w:tc>
      </w:tr>
      <w:tr w:rsidR="00F037DC" w:rsidRPr="00F037DC" w14:paraId="70F7ED28" w14:textId="77777777" w:rsidTr="00F037DC">
        <w:tc>
          <w:tcPr>
            <w:tcW w:w="846" w:type="dxa"/>
          </w:tcPr>
          <w:p w14:paraId="25841ECF" w14:textId="77777777" w:rsidR="00F037DC" w:rsidRPr="00F037DC" w:rsidRDefault="00F037DC" w:rsidP="00675F9A">
            <w:pPr>
              <w:jc w:val="both"/>
            </w:pPr>
            <w:r w:rsidRPr="00F037DC">
              <w:t>1</w:t>
            </w:r>
          </w:p>
        </w:tc>
        <w:tc>
          <w:tcPr>
            <w:tcW w:w="6662" w:type="dxa"/>
          </w:tcPr>
          <w:p w14:paraId="589E9F0C" w14:textId="77777777" w:rsidR="00F037DC" w:rsidRPr="00F037DC" w:rsidRDefault="00F037DC" w:rsidP="00675F9A">
            <w:pPr>
              <w:jc w:val="both"/>
            </w:pPr>
            <w:r>
              <w:t>Nieuwe versie</w:t>
            </w:r>
          </w:p>
        </w:tc>
        <w:tc>
          <w:tcPr>
            <w:tcW w:w="1554" w:type="dxa"/>
          </w:tcPr>
          <w:p w14:paraId="584883DF" w14:textId="7CD73264" w:rsidR="00F037DC" w:rsidRPr="00F037DC" w:rsidRDefault="00FD03CB" w:rsidP="00675F9A">
            <w:pPr>
              <w:jc w:val="both"/>
            </w:pPr>
            <w:r>
              <w:t>01/01/2020</w:t>
            </w:r>
          </w:p>
        </w:tc>
      </w:tr>
      <w:tr w:rsidR="008754D1" w:rsidRPr="00F037DC" w14:paraId="55CF21AC" w14:textId="77777777" w:rsidTr="00F037DC">
        <w:tc>
          <w:tcPr>
            <w:tcW w:w="846" w:type="dxa"/>
          </w:tcPr>
          <w:p w14:paraId="72520DFD" w14:textId="77777777" w:rsidR="008754D1" w:rsidRPr="00F037DC" w:rsidRDefault="008754D1" w:rsidP="00675F9A">
            <w:pPr>
              <w:jc w:val="both"/>
            </w:pPr>
          </w:p>
        </w:tc>
        <w:tc>
          <w:tcPr>
            <w:tcW w:w="6662" w:type="dxa"/>
          </w:tcPr>
          <w:p w14:paraId="50EFA9DB" w14:textId="77777777" w:rsidR="008754D1" w:rsidRDefault="008754D1" w:rsidP="00675F9A">
            <w:pPr>
              <w:jc w:val="both"/>
            </w:pPr>
          </w:p>
        </w:tc>
        <w:tc>
          <w:tcPr>
            <w:tcW w:w="1554" w:type="dxa"/>
          </w:tcPr>
          <w:p w14:paraId="155415A5" w14:textId="77777777" w:rsidR="008754D1" w:rsidRDefault="008754D1" w:rsidP="00675F9A">
            <w:pPr>
              <w:jc w:val="both"/>
            </w:pPr>
          </w:p>
        </w:tc>
      </w:tr>
      <w:tr w:rsidR="008754D1" w:rsidRPr="00F037DC" w14:paraId="2F8456E3" w14:textId="77777777" w:rsidTr="00F037DC">
        <w:tc>
          <w:tcPr>
            <w:tcW w:w="846" w:type="dxa"/>
          </w:tcPr>
          <w:p w14:paraId="064BAF4F" w14:textId="77777777" w:rsidR="008754D1" w:rsidRPr="00F037DC" w:rsidRDefault="008754D1" w:rsidP="00675F9A">
            <w:pPr>
              <w:jc w:val="both"/>
            </w:pPr>
          </w:p>
        </w:tc>
        <w:tc>
          <w:tcPr>
            <w:tcW w:w="6662" w:type="dxa"/>
          </w:tcPr>
          <w:p w14:paraId="20912BCA" w14:textId="77777777" w:rsidR="008754D1" w:rsidRDefault="008754D1" w:rsidP="00675F9A">
            <w:pPr>
              <w:jc w:val="both"/>
            </w:pPr>
          </w:p>
        </w:tc>
        <w:tc>
          <w:tcPr>
            <w:tcW w:w="1554" w:type="dxa"/>
          </w:tcPr>
          <w:p w14:paraId="7C499FCC" w14:textId="77777777" w:rsidR="008754D1" w:rsidRDefault="008754D1" w:rsidP="00675F9A">
            <w:pPr>
              <w:jc w:val="both"/>
            </w:pPr>
          </w:p>
        </w:tc>
      </w:tr>
      <w:tr w:rsidR="008754D1" w:rsidRPr="00F037DC" w14:paraId="06E2E6C4" w14:textId="77777777" w:rsidTr="00F037DC">
        <w:tc>
          <w:tcPr>
            <w:tcW w:w="846" w:type="dxa"/>
          </w:tcPr>
          <w:p w14:paraId="03060D06" w14:textId="77777777" w:rsidR="008754D1" w:rsidRPr="00F037DC" w:rsidRDefault="008754D1" w:rsidP="00675F9A">
            <w:pPr>
              <w:jc w:val="both"/>
            </w:pPr>
          </w:p>
        </w:tc>
        <w:tc>
          <w:tcPr>
            <w:tcW w:w="6662" w:type="dxa"/>
          </w:tcPr>
          <w:p w14:paraId="1A2E4865" w14:textId="77777777" w:rsidR="008754D1" w:rsidRDefault="008754D1" w:rsidP="00675F9A">
            <w:pPr>
              <w:jc w:val="both"/>
            </w:pPr>
          </w:p>
        </w:tc>
        <w:tc>
          <w:tcPr>
            <w:tcW w:w="1554" w:type="dxa"/>
          </w:tcPr>
          <w:p w14:paraId="7C9BFA6B" w14:textId="77777777" w:rsidR="008754D1" w:rsidRDefault="008754D1" w:rsidP="00675F9A">
            <w:pPr>
              <w:jc w:val="both"/>
            </w:pPr>
          </w:p>
        </w:tc>
      </w:tr>
      <w:tr w:rsidR="00F037DC" w:rsidRPr="00F037DC" w14:paraId="46DD5BFA" w14:textId="77777777" w:rsidTr="00F037DC">
        <w:tc>
          <w:tcPr>
            <w:tcW w:w="846" w:type="dxa"/>
          </w:tcPr>
          <w:p w14:paraId="49BBA579" w14:textId="77777777" w:rsidR="00F037DC" w:rsidRPr="00F037DC" w:rsidRDefault="00F037DC" w:rsidP="00675F9A">
            <w:pPr>
              <w:jc w:val="both"/>
            </w:pPr>
          </w:p>
        </w:tc>
        <w:tc>
          <w:tcPr>
            <w:tcW w:w="6662" w:type="dxa"/>
          </w:tcPr>
          <w:p w14:paraId="3EC7FC9B" w14:textId="77777777" w:rsidR="00F037DC" w:rsidRPr="00F037DC" w:rsidRDefault="00F037DC" w:rsidP="00675F9A">
            <w:pPr>
              <w:jc w:val="both"/>
            </w:pPr>
          </w:p>
        </w:tc>
        <w:tc>
          <w:tcPr>
            <w:tcW w:w="1554" w:type="dxa"/>
          </w:tcPr>
          <w:p w14:paraId="1932A47F" w14:textId="77777777" w:rsidR="00F037DC" w:rsidRPr="00F037DC" w:rsidRDefault="00F037DC" w:rsidP="00675F9A">
            <w:pPr>
              <w:jc w:val="both"/>
            </w:pPr>
          </w:p>
        </w:tc>
      </w:tr>
      <w:tr w:rsidR="00F037DC" w:rsidRPr="00F037DC" w14:paraId="45D548C2" w14:textId="77777777" w:rsidTr="00F037DC">
        <w:tc>
          <w:tcPr>
            <w:tcW w:w="846" w:type="dxa"/>
          </w:tcPr>
          <w:p w14:paraId="351E565F" w14:textId="77777777" w:rsidR="00F037DC" w:rsidRPr="00F037DC" w:rsidRDefault="00F037DC" w:rsidP="00675F9A">
            <w:pPr>
              <w:jc w:val="both"/>
            </w:pPr>
          </w:p>
        </w:tc>
        <w:tc>
          <w:tcPr>
            <w:tcW w:w="6662" w:type="dxa"/>
          </w:tcPr>
          <w:p w14:paraId="67E4381A" w14:textId="77777777" w:rsidR="00F037DC" w:rsidRPr="00F037DC" w:rsidRDefault="00F037DC" w:rsidP="00675F9A">
            <w:pPr>
              <w:jc w:val="both"/>
            </w:pPr>
          </w:p>
        </w:tc>
        <w:tc>
          <w:tcPr>
            <w:tcW w:w="1554" w:type="dxa"/>
          </w:tcPr>
          <w:p w14:paraId="39492320" w14:textId="77777777" w:rsidR="00F037DC" w:rsidRPr="00F037DC" w:rsidRDefault="00F037DC" w:rsidP="00675F9A">
            <w:pPr>
              <w:jc w:val="both"/>
            </w:pPr>
          </w:p>
        </w:tc>
      </w:tr>
    </w:tbl>
    <w:p w14:paraId="4A439C99" w14:textId="22DBE581" w:rsidR="00764C17" w:rsidRPr="00CD1E69" w:rsidRDefault="00763473" w:rsidP="00675F9A">
      <w:pPr>
        <w:jc w:val="both"/>
        <w:rPr>
          <w:i/>
          <w:color w:val="0070C0"/>
          <w:sz w:val="18"/>
        </w:rPr>
        <w:sectPr w:rsidR="00764C17" w:rsidRPr="00CD1E6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r w:rsidRPr="00763473">
        <w:rPr>
          <w:i/>
          <w:color w:val="0070C0"/>
          <w:sz w:val="18"/>
        </w:rPr>
        <w:t>Wijzigingen in blauw en Itali</w:t>
      </w:r>
      <w:r w:rsidR="008754D1">
        <w:rPr>
          <w:i/>
          <w:color w:val="0070C0"/>
          <w:sz w:val="18"/>
        </w:rPr>
        <w:t>c</w:t>
      </w:r>
    </w:p>
    <w:p w14:paraId="42389436" w14:textId="308FD95D" w:rsidR="003960FD" w:rsidRDefault="00572A1C">
      <w:pPr>
        <w:pStyle w:val="TOC1"/>
        <w:rPr>
          <w:rFonts w:eastAsiaTheme="minorEastAsia"/>
          <w:b w:val="0"/>
          <w:noProof/>
          <w:lang w:val="en-US"/>
        </w:rPr>
      </w:pPr>
      <w:r>
        <w:lastRenderedPageBreak/>
        <w:fldChar w:fldCharType="begin"/>
      </w:r>
      <w:r>
        <w:instrText xml:space="preserve"> TOC \o "1-5" \h \z \u </w:instrText>
      </w:r>
      <w:r>
        <w:fldChar w:fldCharType="separate"/>
      </w:r>
      <w:hyperlink w:anchor="_Toc33793742" w:history="1">
        <w:r w:rsidR="003960FD" w:rsidRPr="003F0E2B">
          <w:rPr>
            <w:rStyle w:val="Hyperlink"/>
            <w:noProof/>
          </w:rPr>
          <w:t>Tabel van de bijwerkingen</w:t>
        </w:r>
        <w:r w:rsidR="003960FD">
          <w:rPr>
            <w:noProof/>
            <w:webHidden/>
          </w:rPr>
          <w:tab/>
        </w:r>
        <w:r w:rsidR="003960FD">
          <w:rPr>
            <w:noProof/>
            <w:webHidden/>
          </w:rPr>
          <w:fldChar w:fldCharType="begin"/>
        </w:r>
        <w:r w:rsidR="003960FD">
          <w:rPr>
            <w:noProof/>
            <w:webHidden/>
          </w:rPr>
          <w:instrText xml:space="preserve"> PAGEREF _Toc33793742 \h </w:instrText>
        </w:r>
        <w:r w:rsidR="003960FD">
          <w:rPr>
            <w:noProof/>
            <w:webHidden/>
          </w:rPr>
        </w:r>
        <w:r w:rsidR="003960FD">
          <w:rPr>
            <w:noProof/>
            <w:webHidden/>
          </w:rPr>
          <w:fldChar w:fldCharType="separate"/>
        </w:r>
        <w:r w:rsidR="003960FD">
          <w:rPr>
            <w:noProof/>
            <w:webHidden/>
          </w:rPr>
          <w:t>1</w:t>
        </w:r>
        <w:r w:rsidR="003960FD">
          <w:rPr>
            <w:noProof/>
            <w:webHidden/>
          </w:rPr>
          <w:fldChar w:fldCharType="end"/>
        </w:r>
      </w:hyperlink>
    </w:p>
    <w:p w14:paraId="0F9ABA68" w14:textId="04F46BA8" w:rsidR="003960FD" w:rsidRDefault="00461BC7">
      <w:pPr>
        <w:pStyle w:val="TOC1"/>
        <w:rPr>
          <w:rFonts w:eastAsiaTheme="minorEastAsia"/>
          <w:b w:val="0"/>
          <w:noProof/>
          <w:lang w:val="en-US"/>
        </w:rPr>
      </w:pPr>
      <w:hyperlink w:anchor="_Toc33793743" w:history="1">
        <w:r w:rsidR="003960FD" w:rsidRPr="003F0E2B">
          <w:rPr>
            <w:rStyle w:val="Hyperlink"/>
            <w:noProof/>
          </w:rPr>
          <w:t>I.</w:t>
        </w:r>
        <w:r w:rsidR="003960FD">
          <w:rPr>
            <w:rFonts w:eastAsiaTheme="minorEastAsia"/>
            <w:b w:val="0"/>
            <w:noProof/>
            <w:lang w:val="en-US"/>
          </w:rPr>
          <w:tab/>
        </w:r>
        <w:r w:rsidR="003960FD" w:rsidRPr="003F0E2B">
          <w:rPr>
            <w:rStyle w:val="Hyperlink"/>
            <w:noProof/>
          </w:rPr>
          <w:t>Algemeen</w:t>
        </w:r>
        <w:r w:rsidR="003960FD">
          <w:rPr>
            <w:noProof/>
            <w:webHidden/>
          </w:rPr>
          <w:tab/>
        </w:r>
        <w:r w:rsidR="003960FD">
          <w:rPr>
            <w:noProof/>
            <w:webHidden/>
          </w:rPr>
          <w:fldChar w:fldCharType="begin"/>
        </w:r>
        <w:r w:rsidR="003960FD">
          <w:rPr>
            <w:noProof/>
            <w:webHidden/>
          </w:rPr>
          <w:instrText xml:space="preserve"> PAGEREF _Toc33793743 \h </w:instrText>
        </w:r>
        <w:r w:rsidR="003960FD">
          <w:rPr>
            <w:noProof/>
            <w:webHidden/>
          </w:rPr>
        </w:r>
        <w:r w:rsidR="003960FD">
          <w:rPr>
            <w:noProof/>
            <w:webHidden/>
          </w:rPr>
          <w:fldChar w:fldCharType="separate"/>
        </w:r>
        <w:r w:rsidR="003960FD">
          <w:rPr>
            <w:noProof/>
            <w:webHidden/>
          </w:rPr>
          <w:t>4</w:t>
        </w:r>
        <w:r w:rsidR="003960FD">
          <w:rPr>
            <w:noProof/>
            <w:webHidden/>
          </w:rPr>
          <w:fldChar w:fldCharType="end"/>
        </w:r>
      </w:hyperlink>
    </w:p>
    <w:p w14:paraId="3DEDD2A4" w14:textId="5C40C936" w:rsidR="003960FD" w:rsidRPr="0010682E" w:rsidRDefault="00461BC7" w:rsidP="0010682E">
      <w:pPr>
        <w:pStyle w:val="TOC2"/>
        <w:rPr>
          <w:rStyle w:val="Hyperlink"/>
          <w:sz w:val="24"/>
          <w:szCs w:val="24"/>
        </w:rPr>
      </w:pPr>
      <w:hyperlink w:anchor="_Toc33793744" w:history="1">
        <w:r w:rsidR="003960FD" w:rsidRPr="0010682E">
          <w:rPr>
            <w:rStyle w:val="Hyperlink"/>
            <w:noProof/>
            <w:sz w:val="24"/>
            <w:szCs w:val="24"/>
          </w:rPr>
          <w:t>1.</w:t>
        </w:r>
        <w:r w:rsidR="003960FD" w:rsidRPr="0010682E">
          <w:rPr>
            <w:rStyle w:val="Hyperlink"/>
            <w:sz w:val="24"/>
            <w:szCs w:val="24"/>
          </w:rPr>
          <w:tab/>
        </w:r>
        <w:r w:rsidR="003960FD" w:rsidRPr="0010682E">
          <w:rPr>
            <w:rStyle w:val="Hyperlink"/>
            <w:noProof/>
            <w:sz w:val="24"/>
            <w:szCs w:val="24"/>
          </w:rPr>
          <w:t>Doel van het protocol</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_Toc33793744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4</w:t>
        </w:r>
        <w:r w:rsidR="003960FD" w:rsidRPr="0010682E">
          <w:rPr>
            <w:rStyle w:val="Hyperlink"/>
            <w:webHidden/>
            <w:sz w:val="24"/>
            <w:szCs w:val="24"/>
          </w:rPr>
          <w:fldChar w:fldCharType="end"/>
        </w:r>
      </w:hyperlink>
    </w:p>
    <w:p w14:paraId="67B6B385" w14:textId="37DF4718" w:rsidR="003960FD" w:rsidRPr="0010682E" w:rsidRDefault="00461BC7" w:rsidP="0010682E">
      <w:pPr>
        <w:pStyle w:val="TOC2"/>
        <w:rPr>
          <w:rStyle w:val="Hyperlink"/>
          <w:sz w:val="24"/>
          <w:szCs w:val="24"/>
        </w:rPr>
      </w:pPr>
      <w:hyperlink w:anchor="_Toc33793745" w:history="1">
        <w:r w:rsidR="003960FD" w:rsidRPr="0010682E">
          <w:rPr>
            <w:rStyle w:val="Hyperlink"/>
            <w:noProof/>
            <w:sz w:val="24"/>
            <w:szCs w:val="24"/>
          </w:rPr>
          <w:t>2.</w:t>
        </w:r>
        <w:r w:rsidR="003960FD" w:rsidRPr="0010682E">
          <w:rPr>
            <w:rStyle w:val="Hyperlink"/>
            <w:sz w:val="24"/>
            <w:szCs w:val="24"/>
          </w:rPr>
          <w:tab/>
        </w:r>
        <w:r w:rsidR="003960FD" w:rsidRPr="0010682E">
          <w:rPr>
            <w:rStyle w:val="Hyperlink"/>
            <w:noProof/>
            <w:sz w:val="24"/>
            <w:szCs w:val="24"/>
          </w:rPr>
          <w:t>Toegangsvoorwaarden</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_Toc33793745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4</w:t>
        </w:r>
        <w:r w:rsidR="003960FD" w:rsidRPr="0010682E">
          <w:rPr>
            <w:rStyle w:val="Hyperlink"/>
            <w:webHidden/>
            <w:sz w:val="24"/>
            <w:szCs w:val="24"/>
          </w:rPr>
          <w:fldChar w:fldCharType="end"/>
        </w:r>
      </w:hyperlink>
    </w:p>
    <w:p w14:paraId="6711DC44" w14:textId="26577966" w:rsidR="003960FD" w:rsidRPr="0010682E" w:rsidRDefault="00461BC7" w:rsidP="0010682E">
      <w:pPr>
        <w:pStyle w:val="TOC2"/>
        <w:rPr>
          <w:rStyle w:val="Hyperlink"/>
          <w:sz w:val="24"/>
          <w:szCs w:val="24"/>
        </w:rPr>
      </w:pPr>
      <w:hyperlink w:anchor="_Toc33793746" w:history="1">
        <w:r w:rsidR="003960FD" w:rsidRPr="0010682E">
          <w:rPr>
            <w:rStyle w:val="Hyperlink"/>
            <w:noProof/>
            <w:sz w:val="24"/>
            <w:szCs w:val="24"/>
          </w:rPr>
          <w:t>3.</w:t>
        </w:r>
        <w:r w:rsidR="003960FD" w:rsidRPr="0010682E">
          <w:rPr>
            <w:rStyle w:val="Hyperlink"/>
            <w:sz w:val="24"/>
            <w:szCs w:val="24"/>
          </w:rPr>
          <w:tab/>
        </w:r>
        <w:r w:rsidR="003960FD" w:rsidRPr="0010682E">
          <w:rPr>
            <w:rStyle w:val="Hyperlink"/>
            <w:noProof/>
            <w:sz w:val="24"/>
            <w:szCs w:val="24"/>
          </w:rPr>
          <w:t>Exploitant van de Dienstvoorziening</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_Toc33793746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5</w:t>
        </w:r>
        <w:r w:rsidR="003960FD" w:rsidRPr="0010682E">
          <w:rPr>
            <w:rStyle w:val="Hyperlink"/>
            <w:webHidden/>
            <w:sz w:val="24"/>
            <w:szCs w:val="24"/>
          </w:rPr>
          <w:fldChar w:fldCharType="end"/>
        </w:r>
      </w:hyperlink>
    </w:p>
    <w:p w14:paraId="333C0C92" w14:textId="04BE4F7C" w:rsidR="003960FD" w:rsidRPr="0010682E" w:rsidRDefault="00461BC7" w:rsidP="0010682E">
      <w:pPr>
        <w:pStyle w:val="TOC2"/>
        <w:rPr>
          <w:rStyle w:val="Hyperlink"/>
          <w:sz w:val="24"/>
          <w:szCs w:val="24"/>
        </w:rPr>
      </w:pPr>
      <w:hyperlink w:anchor="_Toc33793747" w:history="1">
        <w:r w:rsidR="003960FD" w:rsidRPr="0010682E">
          <w:rPr>
            <w:rStyle w:val="Hyperlink"/>
            <w:noProof/>
            <w:sz w:val="24"/>
            <w:szCs w:val="24"/>
          </w:rPr>
          <w:t>4.</w:t>
        </w:r>
        <w:r w:rsidR="003960FD" w:rsidRPr="0010682E">
          <w:rPr>
            <w:rStyle w:val="Hyperlink"/>
            <w:sz w:val="24"/>
            <w:szCs w:val="24"/>
          </w:rPr>
          <w:tab/>
        </w:r>
        <w:r w:rsidR="003960FD" w:rsidRPr="0010682E">
          <w:rPr>
            <w:rStyle w:val="Hyperlink"/>
            <w:noProof/>
            <w:sz w:val="24"/>
            <w:szCs w:val="24"/>
          </w:rPr>
          <w:t>Toegang</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_Toc33793747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5</w:t>
        </w:r>
        <w:r w:rsidR="003960FD" w:rsidRPr="0010682E">
          <w:rPr>
            <w:rStyle w:val="Hyperlink"/>
            <w:webHidden/>
            <w:sz w:val="24"/>
            <w:szCs w:val="24"/>
          </w:rPr>
          <w:fldChar w:fldCharType="end"/>
        </w:r>
      </w:hyperlink>
    </w:p>
    <w:p w14:paraId="21BB1E26" w14:textId="74182EA4" w:rsidR="003960FD" w:rsidRPr="0010682E" w:rsidRDefault="00461BC7" w:rsidP="0010682E">
      <w:pPr>
        <w:pStyle w:val="TOC2"/>
        <w:rPr>
          <w:rStyle w:val="Hyperlink"/>
          <w:noProof/>
          <w:sz w:val="24"/>
          <w:szCs w:val="24"/>
        </w:rPr>
      </w:pPr>
      <w:hyperlink w:anchor="_Toc33793748" w:history="1">
        <w:r w:rsidR="003960FD" w:rsidRPr="0010682E">
          <w:rPr>
            <w:rStyle w:val="Hyperlink"/>
            <w:noProof/>
            <w:sz w:val="24"/>
            <w:szCs w:val="24"/>
          </w:rPr>
          <w:t>5.</w:t>
        </w:r>
        <w:r w:rsidR="003960FD" w:rsidRPr="0010682E">
          <w:rPr>
            <w:rStyle w:val="Hyperlink"/>
            <w:noProof/>
            <w:sz w:val="24"/>
            <w:szCs w:val="24"/>
          </w:rPr>
          <w:tab/>
          <w:t>Openingsuren</w:t>
        </w:r>
        <w:r w:rsidR="003960FD" w:rsidRPr="0010682E">
          <w:rPr>
            <w:rStyle w:val="Hyperlink"/>
            <w:noProof/>
            <w:webHidden/>
            <w:sz w:val="24"/>
            <w:szCs w:val="24"/>
          </w:rPr>
          <w:tab/>
        </w:r>
        <w:r w:rsidR="003960FD" w:rsidRPr="0010682E">
          <w:rPr>
            <w:rStyle w:val="Hyperlink"/>
            <w:noProof/>
            <w:webHidden/>
            <w:sz w:val="24"/>
            <w:szCs w:val="24"/>
          </w:rPr>
          <w:fldChar w:fldCharType="begin"/>
        </w:r>
        <w:r w:rsidR="003960FD" w:rsidRPr="0010682E">
          <w:rPr>
            <w:rStyle w:val="Hyperlink"/>
            <w:noProof/>
            <w:webHidden/>
            <w:sz w:val="24"/>
            <w:szCs w:val="24"/>
          </w:rPr>
          <w:instrText xml:space="preserve"> PAGEREF _Toc33793748 \h </w:instrText>
        </w:r>
        <w:r w:rsidR="003960FD" w:rsidRPr="0010682E">
          <w:rPr>
            <w:rStyle w:val="Hyperlink"/>
            <w:noProof/>
            <w:webHidden/>
            <w:sz w:val="24"/>
            <w:szCs w:val="24"/>
          </w:rPr>
        </w:r>
        <w:r w:rsidR="003960FD" w:rsidRPr="0010682E">
          <w:rPr>
            <w:rStyle w:val="Hyperlink"/>
            <w:noProof/>
            <w:webHidden/>
            <w:sz w:val="24"/>
            <w:szCs w:val="24"/>
          </w:rPr>
          <w:fldChar w:fldCharType="separate"/>
        </w:r>
        <w:r w:rsidR="003960FD" w:rsidRPr="0010682E">
          <w:rPr>
            <w:rStyle w:val="Hyperlink"/>
            <w:noProof/>
            <w:webHidden/>
            <w:sz w:val="24"/>
            <w:szCs w:val="24"/>
          </w:rPr>
          <w:t>6</w:t>
        </w:r>
        <w:r w:rsidR="003960FD" w:rsidRPr="0010682E">
          <w:rPr>
            <w:rStyle w:val="Hyperlink"/>
            <w:noProof/>
            <w:webHidden/>
            <w:sz w:val="24"/>
            <w:szCs w:val="24"/>
          </w:rPr>
          <w:fldChar w:fldCharType="end"/>
        </w:r>
      </w:hyperlink>
    </w:p>
    <w:p w14:paraId="22805ADE" w14:textId="72D73D21" w:rsidR="003960FD" w:rsidRPr="0010682E" w:rsidRDefault="00461BC7" w:rsidP="0010682E">
      <w:pPr>
        <w:pStyle w:val="TOC2"/>
        <w:rPr>
          <w:rStyle w:val="Hyperlink"/>
          <w:sz w:val="24"/>
        </w:rPr>
      </w:pPr>
      <w:hyperlink w:anchor="_Toc33793749" w:history="1">
        <w:r w:rsidR="003960FD" w:rsidRPr="0010682E">
          <w:rPr>
            <w:rStyle w:val="Hyperlink"/>
            <w:noProof/>
            <w:sz w:val="24"/>
            <w:szCs w:val="24"/>
          </w:rPr>
          <w:t>6.</w:t>
        </w:r>
        <w:r w:rsidR="0010682E" w:rsidRPr="0010682E">
          <w:rPr>
            <w:rStyle w:val="Hyperlink"/>
            <w:noProof/>
            <w:sz w:val="24"/>
            <w:szCs w:val="24"/>
          </w:rPr>
          <w:tab/>
        </w:r>
        <w:r w:rsidR="003960FD" w:rsidRPr="0010682E">
          <w:rPr>
            <w:rStyle w:val="Hyperlink"/>
            <w:noProof/>
            <w:sz w:val="24"/>
            <w:szCs w:val="24"/>
          </w:rPr>
          <w:t>Beschrijving van de installatie</w:t>
        </w:r>
        <w:r w:rsidR="003960FD" w:rsidRPr="0010682E">
          <w:rPr>
            <w:rStyle w:val="Hyperlink"/>
            <w:noProof/>
            <w:webHidden/>
            <w:sz w:val="24"/>
            <w:szCs w:val="24"/>
          </w:rPr>
          <w:tab/>
        </w:r>
        <w:r w:rsidR="003960FD" w:rsidRPr="0010682E">
          <w:rPr>
            <w:rStyle w:val="Hyperlink"/>
            <w:noProof/>
            <w:webHidden/>
            <w:sz w:val="24"/>
            <w:szCs w:val="24"/>
          </w:rPr>
          <w:fldChar w:fldCharType="begin"/>
        </w:r>
        <w:r w:rsidR="003960FD" w:rsidRPr="0010682E">
          <w:rPr>
            <w:rStyle w:val="Hyperlink"/>
            <w:noProof/>
            <w:webHidden/>
            <w:sz w:val="24"/>
            <w:szCs w:val="24"/>
          </w:rPr>
          <w:instrText xml:space="preserve"> PAGEREF _Toc33793749 \h </w:instrText>
        </w:r>
        <w:r w:rsidR="003960FD" w:rsidRPr="0010682E">
          <w:rPr>
            <w:rStyle w:val="Hyperlink"/>
            <w:noProof/>
            <w:webHidden/>
            <w:sz w:val="24"/>
            <w:szCs w:val="24"/>
          </w:rPr>
        </w:r>
        <w:r w:rsidR="003960FD" w:rsidRPr="0010682E">
          <w:rPr>
            <w:rStyle w:val="Hyperlink"/>
            <w:noProof/>
            <w:webHidden/>
            <w:sz w:val="24"/>
            <w:szCs w:val="24"/>
          </w:rPr>
          <w:fldChar w:fldCharType="separate"/>
        </w:r>
        <w:r w:rsidR="003960FD" w:rsidRPr="0010682E">
          <w:rPr>
            <w:rStyle w:val="Hyperlink"/>
            <w:noProof/>
            <w:webHidden/>
            <w:sz w:val="24"/>
            <w:szCs w:val="24"/>
          </w:rPr>
          <w:t>6</w:t>
        </w:r>
        <w:r w:rsidR="003960FD" w:rsidRPr="0010682E">
          <w:rPr>
            <w:rStyle w:val="Hyperlink"/>
            <w:noProof/>
            <w:webHidden/>
            <w:sz w:val="24"/>
            <w:szCs w:val="24"/>
          </w:rPr>
          <w:fldChar w:fldCharType="end"/>
        </w:r>
      </w:hyperlink>
    </w:p>
    <w:p w14:paraId="312ABFEE" w14:textId="75F51BDF" w:rsidR="003960FD" w:rsidRPr="0010682E" w:rsidRDefault="00461BC7">
      <w:pPr>
        <w:pStyle w:val="TOC3"/>
        <w:rPr>
          <w:rStyle w:val="Hyperlink"/>
          <w:sz w:val="18"/>
        </w:rPr>
      </w:pPr>
      <w:hyperlink w:anchor="_Toc33793750" w:history="1">
        <w:r w:rsidR="003960FD" w:rsidRPr="0010682E">
          <w:rPr>
            <w:rStyle w:val="Hyperlink"/>
            <w:sz w:val="18"/>
            <w:szCs w:val="22"/>
          </w:rPr>
          <w:t>6.1.</w:t>
        </w:r>
        <w:r w:rsidR="003960FD" w:rsidRPr="0010682E">
          <w:rPr>
            <w:rStyle w:val="Hyperlink"/>
            <w:sz w:val="18"/>
          </w:rPr>
          <w:tab/>
        </w:r>
        <w:r w:rsidR="003960FD" w:rsidRPr="0010682E">
          <w:rPr>
            <w:rStyle w:val="Hyperlink"/>
            <w:sz w:val="18"/>
            <w:szCs w:val="22"/>
          </w:rPr>
          <w:t>Beschikbare sporen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_Toc33793750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6</w:t>
        </w:r>
        <w:r w:rsidR="003960FD" w:rsidRPr="0010682E">
          <w:rPr>
            <w:rStyle w:val="Hyperlink"/>
            <w:webHidden/>
            <w:sz w:val="18"/>
            <w:szCs w:val="22"/>
          </w:rPr>
          <w:fldChar w:fldCharType="end"/>
        </w:r>
      </w:hyperlink>
    </w:p>
    <w:p w14:paraId="5011D9AA" w14:textId="44643121" w:rsidR="003960FD" w:rsidRPr="0010682E" w:rsidRDefault="00461BC7">
      <w:pPr>
        <w:pStyle w:val="TOC3"/>
        <w:rPr>
          <w:rStyle w:val="Hyperlink"/>
          <w:sz w:val="18"/>
        </w:rPr>
      </w:pPr>
      <w:hyperlink w:anchor="_Toc33793751" w:history="1">
        <w:r w:rsidR="003960FD" w:rsidRPr="0010682E">
          <w:rPr>
            <w:rStyle w:val="Hyperlink"/>
            <w:sz w:val="18"/>
            <w:szCs w:val="22"/>
          </w:rPr>
          <w:t>6.2.</w:t>
        </w:r>
        <w:r w:rsidR="003960FD" w:rsidRPr="0010682E">
          <w:rPr>
            <w:rStyle w:val="Hyperlink"/>
            <w:sz w:val="18"/>
          </w:rPr>
          <w:tab/>
        </w:r>
        <w:r w:rsidR="003960FD" w:rsidRPr="0010682E">
          <w:rPr>
            <w:rStyle w:val="Hyperlink"/>
            <w:sz w:val="18"/>
            <w:szCs w:val="22"/>
          </w:rPr>
          <w:t>Maximum codificatie voor gecombineerd vervoer</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_Toc33793751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6</w:t>
        </w:r>
        <w:r w:rsidR="003960FD" w:rsidRPr="0010682E">
          <w:rPr>
            <w:rStyle w:val="Hyperlink"/>
            <w:webHidden/>
            <w:sz w:val="18"/>
            <w:szCs w:val="22"/>
          </w:rPr>
          <w:fldChar w:fldCharType="end"/>
        </w:r>
      </w:hyperlink>
    </w:p>
    <w:p w14:paraId="57D81E2E" w14:textId="7A81F2D5" w:rsidR="003960FD" w:rsidRPr="0010682E" w:rsidRDefault="00461BC7">
      <w:pPr>
        <w:pStyle w:val="TOC3"/>
        <w:rPr>
          <w:rStyle w:val="Hyperlink"/>
          <w:sz w:val="18"/>
        </w:rPr>
      </w:pPr>
      <w:hyperlink w:anchor="_Toc33793752" w:history="1">
        <w:r w:rsidR="003960FD" w:rsidRPr="0010682E">
          <w:rPr>
            <w:rStyle w:val="Hyperlink"/>
            <w:sz w:val="18"/>
            <w:szCs w:val="22"/>
          </w:rPr>
          <w:t>6.3.</w:t>
        </w:r>
        <w:r w:rsidR="003960FD" w:rsidRPr="0010682E">
          <w:rPr>
            <w:rStyle w:val="Hyperlink"/>
            <w:sz w:val="18"/>
          </w:rPr>
          <w:tab/>
        </w:r>
        <w:r w:rsidR="003960FD" w:rsidRPr="0010682E">
          <w:rPr>
            <w:rStyle w:val="Hyperlink"/>
            <w:sz w:val="18"/>
            <w:szCs w:val="22"/>
          </w:rPr>
          <w:t>Bochtstralen kleiner dan 150m</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_Toc33793752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6</w:t>
        </w:r>
        <w:r w:rsidR="003960FD" w:rsidRPr="0010682E">
          <w:rPr>
            <w:rStyle w:val="Hyperlink"/>
            <w:webHidden/>
            <w:sz w:val="18"/>
            <w:szCs w:val="22"/>
          </w:rPr>
          <w:fldChar w:fldCharType="end"/>
        </w:r>
      </w:hyperlink>
    </w:p>
    <w:p w14:paraId="190AB93C" w14:textId="478BFA53" w:rsidR="003960FD" w:rsidRPr="0010682E" w:rsidRDefault="00461BC7">
      <w:pPr>
        <w:pStyle w:val="TOC3"/>
        <w:rPr>
          <w:rStyle w:val="Hyperlink"/>
          <w:sz w:val="18"/>
        </w:rPr>
      </w:pPr>
      <w:hyperlink w:anchor="_Toc33793753" w:history="1">
        <w:r w:rsidR="003960FD" w:rsidRPr="0010682E">
          <w:rPr>
            <w:rStyle w:val="Hyperlink"/>
            <w:sz w:val="18"/>
            <w:szCs w:val="22"/>
          </w:rPr>
          <w:t>6.4.</w:t>
        </w:r>
        <w:r w:rsidR="003960FD" w:rsidRPr="0010682E">
          <w:rPr>
            <w:rStyle w:val="Hyperlink"/>
            <w:sz w:val="18"/>
          </w:rPr>
          <w:tab/>
        </w:r>
        <w:r w:rsidR="003960FD" w:rsidRPr="0010682E">
          <w:rPr>
            <w:rStyle w:val="Hyperlink"/>
            <w:sz w:val="18"/>
            <w:szCs w:val="22"/>
          </w:rPr>
          <w:t>Steile hellingen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_Toc33793753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6</w:t>
        </w:r>
        <w:r w:rsidR="003960FD" w:rsidRPr="0010682E">
          <w:rPr>
            <w:rStyle w:val="Hyperlink"/>
            <w:webHidden/>
            <w:sz w:val="18"/>
            <w:szCs w:val="22"/>
          </w:rPr>
          <w:fldChar w:fldCharType="end"/>
        </w:r>
      </w:hyperlink>
    </w:p>
    <w:p w14:paraId="4B70E333" w14:textId="42051944" w:rsidR="003960FD" w:rsidRPr="0010682E" w:rsidRDefault="00461BC7">
      <w:pPr>
        <w:pStyle w:val="TOC3"/>
        <w:rPr>
          <w:rStyle w:val="Hyperlink"/>
          <w:sz w:val="18"/>
        </w:rPr>
      </w:pPr>
      <w:hyperlink w:anchor="_Toc33793754" w:history="1">
        <w:r w:rsidR="003960FD" w:rsidRPr="0010682E">
          <w:rPr>
            <w:rStyle w:val="Hyperlink"/>
            <w:sz w:val="18"/>
            <w:szCs w:val="22"/>
          </w:rPr>
          <w:t>6.5.</w:t>
        </w:r>
        <w:r w:rsidR="003960FD" w:rsidRPr="0010682E">
          <w:rPr>
            <w:rStyle w:val="Hyperlink"/>
            <w:sz w:val="18"/>
          </w:rPr>
          <w:tab/>
        </w:r>
        <w:r w:rsidR="003960FD" w:rsidRPr="0010682E">
          <w:rPr>
            <w:rStyle w:val="Hyperlink"/>
            <w:sz w:val="18"/>
            <w:szCs w:val="22"/>
          </w:rPr>
          <w:t>Beveiligingsapparatuur op de sporen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_Toc33793754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7</w:t>
        </w:r>
        <w:r w:rsidR="003960FD" w:rsidRPr="0010682E">
          <w:rPr>
            <w:rStyle w:val="Hyperlink"/>
            <w:webHidden/>
            <w:sz w:val="18"/>
            <w:szCs w:val="22"/>
          </w:rPr>
          <w:fldChar w:fldCharType="end"/>
        </w:r>
      </w:hyperlink>
    </w:p>
    <w:p w14:paraId="44C90267" w14:textId="5170E7FC" w:rsidR="003960FD" w:rsidRPr="0010682E" w:rsidRDefault="00461BC7">
      <w:pPr>
        <w:pStyle w:val="TOC3"/>
        <w:rPr>
          <w:rStyle w:val="Hyperlink"/>
          <w:sz w:val="18"/>
        </w:rPr>
      </w:pPr>
      <w:hyperlink w:anchor="_Toc33793755" w:history="1">
        <w:r w:rsidR="003960FD" w:rsidRPr="0010682E">
          <w:rPr>
            <w:rStyle w:val="Hyperlink"/>
            <w:sz w:val="18"/>
            <w:szCs w:val="22"/>
          </w:rPr>
          <w:t>6.6.</w:t>
        </w:r>
        <w:r w:rsidR="003960FD" w:rsidRPr="0010682E">
          <w:rPr>
            <w:rStyle w:val="Hyperlink"/>
            <w:sz w:val="18"/>
          </w:rPr>
          <w:tab/>
        </w:r>
        <w:r w:rsidR="003960FD" w:rsidRPr="0010682E">
          <w:rPr>
            <w:rStyle w:val="Hyperlink"/>
            <w:sz w:val="18"/>
            <w:szCs w:val="22"/>
          </w:rPr>
          <w:t>Tussenspoorbreedte</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_Toc33793755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7</w:t>
        </w:r>
        <w:r w:rsidR="003960FD" w:rsidRPr="0010682E">
          <w:rPr>
            <w:rStyle w:val="Hyperlink"/>
            <w:webHidden/>
            <w:sz w:val="18"/>
            <w:szCs w:val="22"/>
          </w:rPr>
          <w:fldChar w:fldCharType="end"/>
        </w:r>
      </w:hyperlink>
    </w:p>
    <w:p w14:paraId="6E6E1251" w14:textId="126C3CA7" w:rsidR="003960FD" w:rsidRPr="0010682E" w:rsidRDefault="00461BC7">
      <w:pPr>
        <w:pStyle w:val="TOC3"/>
        <w:rPr>
          <w:rStyle w:val="Hyperlink"/>
          <w:sz w:val="18"/>
        </w:rPr>
      </w:pPr>
      <w:hyperlink w:anchor="_Toc33793756" w:history="1">
        <w:r w:rsidR="003960FD" w:rsidRPr="0010682E">
          <w:rPr>
            <w:rStyle w:val="Hyperlink"/>
            <w:sz w:val="18"/>
            <w:szCs w:val="22"/>
          </w:rPr>
          <w:t>6.7.</w:t>
        </w:r>
        <w:r w:rsidR="003960FD" w:rsidRPr="0010682E">
          <w:rPr>
            <w:rStyle w:val="Hyperlink"/>
            <w:sz w:val="18"/>
          </w:rPr>
          <w:tab/>
        </w:r>
        <w:r w:rsidR="003960FD" w:rsidRPr="0010682E">
          <w:rPr>
            <w:rStyle w:val="Hyperlink"/>
            <w:sz w:val="18"/>
            <w:szCs w:val="22"/>
          </w:rPr>
          <w:t>Indringing in het vrijeruimteprofiel</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_Toc33793756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7</w:t>
        </w:r>
        <w:r w:rsidR="003960FD" w:rsidRPr="0010682E">
          <w:rPr>
            <w:rStyle w:val="Hyperlink"/>
            <w:webHidden/>
            <w:sz w:val="18"/>
            <w:szCs w:val="22"/>
          </w:rPr>
          <w:fldChar w:fldCharType="end"/>
        </w:r>
      </w:hyperlink>
    </w:p>
    <w:p w14:paraId="0FC192A8" w14:textId="3CC1E3C2" w:rsidR="003960FD" w:rsidRPr="0010682E" w:rsidRDefault="00461BC7">
      <w:pPr>
        <w:pStyle w:val="TOC3"/>
        <w:rPr>
          <w:rStyle w:val="Hyperlink"/>
          <w:sz w:val="18"/>
        </w:rPr>
      </w:pPr>
      <w:hyperlink w:anchor="_Toc33793757" w:history="1">
        <w:r w:rsidR="003960FD" w:rsidRPr="0010682E">
          <w:rPr>
            <w:rStyle w:val="Hyperlink"/>
            <w:sz w:val="18"/>
            <w:szCs w:val="22"/>
          </w:rPr>
          <w:t>6.8.</w:t>
        </w:r>
        <w:r w:rsidR="003960FD" w:rsidRPr="0010682E">
          <w:rPr>
            <w:rStyle w:val="Hyperlink"/>
            <w:sz w:val="18"/>
          </w:rPr>
          <w:tab/>
        </w:r>
        <w:r w:rsidR="003960FD" w:rsidRPr="0010682E">
          <w:rPr>
            <w:rStyle w:val="Hyperlink"/>
            <w:sz w:val="18"/>
            <w:szCs w:val="22"/>
          </w:rPr>
          <w:t>Bevoorrading van voertuigen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_Toc33793757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7</w:t>
        </w:r>
        <w:r w:rsidR="003960FD" w:rsidRPr="0010682E">
          <w:rPr>
            <w:rStyle w:val="Hyperlink"/>
            <w:webHidden/>
            <w:sz w:val="18"/>
            <w:szCs w:val="22"/>
          </w:rPr>
          <w:fldChar w:fldCharType="end"/>
        </w:r>
      </w:hyperlink>
    </w:p>
    <w:p w14:paraId="1023F9CC" w14:textId="6C086D23" w:rsidR="003960FD" w:rsidRPr="0010682E" w:rsidRDefault="00461BC7">
      <w:pPr>
        <w:pStyle w:val="TOC3"/>
        <w:rPr>
          <w:rStyle w:val="Hyperlink"/>
          <w:sz w:val="18"/>
        </w:rPr>
      </w:pPr>
      <w:hyperlink w:anchor="_Toc33793758" w:history="1">
        <w:r w:rsidR="003960FD" w:rsidRPr="0010682E">
          <w:rPr>
            <w:rStyle w:val="Hyperlink"/>
            <w:sz w:val="18"/>
            <w:szCs w:val="22"/>
          </w:rPr>
          <w:t>6.9.</w:t>
        </w:r>
        <w:r w:rsidR="003960FD" w:rsidRPr="0010682E">
          <w:rPr>
            <w:rStyle w:val="Hyperlink"/>
            <w:sz w:val="18"/>
          </w:rPr>
          <w:tab/>
        </w:r>
        <w:r w:rsidR="003960FD" w:rsidRPr="0010682E">
          <w:rPr>
            <w:rStyle w:val="Hyperlink"/>
            <w:sz w:val="18"/>
            <w:szCs w:val="22"/>
          </w:rPr>
          <w:t>Plaats voor in- en uit spoor rijden van weg-spoorvoertuigen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_Toc33793758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7</w:t>
        </w:r>
        <w:r w:rsidR="003960FD" w:rsidRPr="0010682E">
          <w:rPr>
            <w:rStyle w:val="Hyperlink"/>
            <w:webHidden/>
            <w:sz w:val="18"/>
            <w:szCs w:val="22"/>
          </w:rPr>
          <w:fldChar w:fldCharType="end"/>
        </w:r>
      </w:hyperlink>
    </w:p>
    <w:p w14:paraId="4F32B484" w14:textId="55FEEAB4" w:rsidR="003960FD" w:rsidRPr="0010682E" w:rsidRDefault="00461BC7">
      <w:pPr>
        <w:pStyle w:val="TOC3"/>
        <w:rPr>
          <w:rStyle w:val="Hyperlink"/>
          <w:sz w:val="18"/>
        </w:rPr>
      </w:pPr>
      <w:hyperlink w:anchor="_Toc33793759" w:history="1">
        <w:r w:rsidR="003960FD" w:rsidRPr="0010682E">
          <w:rPr>
            <w:rStyle w:val="Hyperlink"/>
            <w:sz w:val="18"/>
            <w:szCs w:val="22"/>
          </w:rPr>
          <w:t>6.10.</w:t>
        </w:r>
        <w:r w:rsidR="003960FD" w:rsidRPr="0010682E">
          <w:rPr>
            <w:rStyle w:val="Hyperlink"/>
            <w:sz w:val="18"/>
          </w:rPr>
          <w:tab/>
        </w:r>
        <w:r w:rsidR="003960FD" w:rsidRPr="0010682E">
          <w:rPr>
            <w:rStyle w:val="Hyperlink"/>
            <w:sz w:val="18"/>
            <w:szCs w:val="22"/>
          </w:rPr>
          <w:t>Interactie met terminalverkeer – kranen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_Toc33793759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7</w:t>
        </w:r>
        <w:r w:rsidR="003960FD" w:rsidRPr="0010682E">
          <w:rPr>
            <w:rStyle w:val="Hyperlink"/>
            <w:webHidden/>
            <w:sz w:val="18"/>
            <w:szCs w:val="22"/>
          </w:rPr>
          <w:fldChar w:fldCharType="end"/>
        </w:r>
      </w:hyperlink>
    </w:p>
    <w:p w14:paraId="674408A3" w14:textId="1C76F003" w:rsidR="003960FD" w:rsidRDefault="00461BC7">
      <w:pPr>
        <w:pStyle w:val="TOC1"/>
        <w:rPr>
          <w:rFonts w:eastAsiaTheme="minorEastAsia"/>
          <w:b w:val="0"/>
          <w:noProof/>
          <w:lang w:val="en-US"/>
        </w:rPr>
      </w:pPr>
      <w:hyperlink w:anchor="_Toc33793760" w:history="1">
        <w:r w:rsidR="003960FD" w:rsidRPr="003F0E2B">
          <w:rPr>
            <w:rStyle w:val="Hyperlink"/>
            <w:noProof/>
          </w:rPr>
          <w:t>II.</w:t>
        </w:r>
        <w:r w:rsidR="003960FD">
          <w:rPr>
            <w:rFonts w:eastAsiaTheme="minorEastAsia"/>
            <w:b w:val="0"/>
            <w:noProof/>
            <w:lang w:val="en-US"/>
          </w:rPr>
          <w:tab/>
        </w:r>
        <w:r w:rsidR="003960FD" w:rsidRPr="003F0E2B">
          <w:rPr>
            <w:rStyle w:val="Hyperlink"/>
            <w:noProof/>
          </w:rPr>
          <w:t>Capaciteit / Kosten</w:t>
        </w:r>
        <w:r w:rsidR="003960FD">
          <w:rPr>
            <w:noProof/>
            <w:webHidden/>
          </w:rPr>
          <w:tab/>
        </w:r>
        <w:r w:rsidR="003960FD">
          <w:rPr>
            <w:noProof/>
            <w:webHidden/>
          </w:rPr>
          <w:fldChar w:fldCharType="begin"/>
        </w:r>
        <w:r w:rsidR="003960FD">
          <w:rPr>
            <w:noProof/>
            <w:webHidden/>
          </w:rPr>
          <w:instrText xml:space="preserve"> PAGEREF _Toc33793760 \h </w:instrText>
        </w:r>
        <w:r w:rsidR="003960FD">
          <w:rPr>
            <w:noProof/>
            <w:webHidden/>
          </w:rPr>
        </w:r>
        <w:r w:rsidR="003960FD">
          <w:rPr>
            <w:noProof/>
            <w:webHidden/>
          </w:rPr>
          <w:fldChar w:fldCharType="separate"/>
        </w:r>
        <w:r w:rsidR="003960FD">
          <w:rPr>
            <w:noProof/>
            <w:webHidden/>
          </w:rPr>
          <w:t>8</w:t>
        </w:r>
        <w:r w:rsidR="003960FD">
          <w:rPr>
            <w:noProof/>
            <w:webHidden/>
          </w:rPr>
          <w:fldChar w:fldCharType="end"/>
        </w:r>
      </w:hyperlink>
    </w:p>
    <w:p w14:paraId="380C4981" w14:textId="09D54F14" w:rsidR="003960FD" w:rsidRPr="0010682E" w:rsidRDefault="00461BC7" w:rsidP="0010682E">
      <w:pPr>
        <w:pStyle w:val="TOC2"/>
        <w:rPr>
          <w:rStyle w:val="Hyperlink"/>
          <w:sz w:val="24"/>
          <w:szCs w:val="24"/>
        </w:rPr>
      </w:pPr>
      <w:hyperlink w:anchor="_Toc33793761" w:history="1">
        <w:r w:rsidR="003960FD" w:rsidRPr="0010682E">
          <w:rPr>
            <w:rStyle w:val="Hyperlink"/>
            <w:noProof/>
            <w:sz w:val="24"/>
            <w:szCs w:val="24"/>
          </w:rPr>
          <w:t>1.</w:t>
        </w:r>
        <w:r w:rsidR="003960FD" w:rsidRPr="0010682E">
          <w:rPr>
            <w:rStyle w:val="Hyperlink"/>
            <w:sz w:val="24"/>
            <w:szCs w:val="24"/>
          </w:rPr>
          <w:tab/>
        </w:r>
        <w:r w:rsidR="003960FD" w:rsidRPr="0010682E">
          <w:rPr>
            <w:rStyle w:val="Hyperlink"/>
            <w:noProof/>
            <w:sz w:val="24"/>
            <w:szCs w:val="24"/>
          </w:rPr>
          <w:t>Capaciteitscoördinatie &amp; -toewijzing</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_Toc33793761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8</w:t>
        </w:r>
        <w:r w:rsidR="003960FD" w:rsidRPr="0010682E">
          <w:rPr>
            <w:rStyle w:val="Hyperlink"/>
            <w:webHidden/>
            <w:sz w:val="24"/>
            <w:szCs w:val="24"/>
          </w:rPr>
          <w:fldChar w:fldCharType="end"/>
        </w:r>
      </w:hyperlink>
    </w:p>
    <w:p w14:paraId="4A6CB01B" w14:textId="18B12651" w:rsidR="003960FD" w:rsidRPr="0010682E" w:rsidRDefault="00461BC7">
      <w:pPr>
        <w:pStyle w:val="TOC3"/>
        <w:rPr>
          <w:rStyle w:val="Hyperlink"/>
          <w:sz w:val="18"/>
        </w:rPr>
      </w:pPr>
      <w:hyperlink w:anchor="_Toc33793762" w:history="1">
        <w:r w:rsidR="003960FD" w:rsidRPr="0010682E">
          <w:rPr>
            <w:rStyle w:val="Hyperlink"/>
            <w:sz w:val="18"/>
            <w:szCs w:val="22"/>
          </w:rPr>
          <w:t>1.1</w:t>
        </w:r>
        <w:r w:rsidR="003960FD" w:rsidRPr="0010682E">
          <w:rPr>
            <w:rStyle w:val="Hyperlink"/>
            <w:sz w:val="18"/>
          </w:rPr>
          <w:tab/>
        </w:r>
        <w:r w:rsidR="003960FD" w:rsidRPr="0010682E">
          <w:rPr>
            <w:rStyle w:val="Hyperlink"/>
            <w:sz w:val="18"/>
            <w:szCs w:val="22"/>
          </w:rPr>
          <w:t>Verschillende soorten slots</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_Toc33793762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8</w:t>
        </w:r>
        <w:r w:rsidR="003960FD" w:rsidRPr="0010682E">
          <w:rPr>
            <w:rStyle w:val="Hyperlink"/>
            <w:webHidden/>
            <w:sz w:val="18"/>
            <w:szCs w:val="22"/>
          </w:rPr>
          <w:fldChar w:fldCharType="end"/>
        </w:r>
      </w:hyperlink>
    </w:p>
    <w:p w14:paraId="46ACD845" w14:textId="0E1D5E6B" w:rsidR="003960FD" w:rsidRPr="0010682E" w:rsidRDefault="00461BC7">
      <w:pPr>
        <w:pStyle w:val="TOC3"/>
        <w:rPr>
          <w:rStyle w:val="Hyperlink"/>
          <w:sz w:val="18"/>
        </w:rPr>
      </w:pPr>
      <w:hyperlink w:anchor="_Toc33793763" w:history="1">
        <w:r w:rsidR="003960FD" w:rsidRPr="0010682E">
          <w:rPr>
            <w:rStyle w:val="Hyperlink"/>
            <w:sz w:val="18"/>
            <w:szCs w:val="22"/>
          </w:rPr>
          <w:t>1.2</w:t>
        </w:r>
        <w:r w:rsidR="003960FD" w:rsidRPr="0010682E">
          <w:rPr>
            <w:rStyle w:val="Hyperlink"/>
            <w:sz w:val="18"/>
          </w:rPr>
          <w:tab/>
        </w:r>
        <w:r w:rsidR="003960FD" w:rsidRPr="0010682E">
          <w:rPr>
            <w:rStyle w:val="Hyperlink"/>
            <w:sz w:val="18"/>
            <w:szCs w:val="22"/>
          </w:rPr>
          <w:t>Coördinatieprocedure in geval van conflicten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_Toc33793763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8</w:t>
        </w:r>
        <w:r w:rsidR="003960FD" w:rsidRPr="0010682E">
          <w:rPr>
            <w:rStyle w:val="Hyperlink"/>
            <w:webHidden/>
            <w:sz w:val="18"/>
            <w:szCs w:val="22"/>
          </w:rPr>
          <w:fldChar w:fldCharType="end"/>
        </w:r>
      </w:hyperlink>
    </w:p>
    <w:p w14:paraId="6FF1AE73" w14:textId="16F3C0F7" w:rsidR="003960FD" w:rsidRPr="0010682E" w:rsidRDefault="00461BC7">
      <w:pPr>
        <w:pStyle w:val="TOC3"/>
        <w:rPr>
          <w:rStyle w:val="Hyperlink"/>
          <w:sz w:val="18"/>
        </w:rPr>
      </w:pPr>
      <w:hyperlink w:anchor="_Toc33793764" w:history="1">
        <w:r w:rsidR="003960FD" w:rsidRPr="0010682E">
          <w:rPr>
            <w:rStyle w:val="Hyperlink"/>
            <w:sz w:val="18"/>
            <w:szCs w:val="22"/>
          </w:rPr>
          <w:t>1.3</w:t>
        </w:r>
        <w:r w:rsidR="003960FD" w:rsidRPr="0010682E">
          <w:rPr>
            <w:rStyle w:val="Hyperlink"/>
            <w:sz w:val="18"/>
          </w:rPr>
          <w:tab/>
        </w:r>
        <w:r w:rsidR="003960FD" w:rsidRPr="0010682E">
          <w:rPr>
            <w:rStyle w:val="Hyperlink"/>
            <w:sz w:val="18"/>
            <w:szCs w:val="22"/>
          </w:rPr>
          <w:t>Vormvereisten voor slotaanvragen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_Toc33793764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9</w:t>
        </w:r>
        <w:r w:rsidR="003960FD" w:rsidRPr="0010682E">
          <w:rPr>
            <w:rStyle w:val="Hyperlink"/>
            <w:webHidden/>
            <w:sz w:val="18"/>
            <w:szCs w:val="22"/>
          </w:rPr>
          <w:fldChar w:fldCharType="end"/>
        </w:r>
      </w:hyperlink>
    </w:p>
    <w:p w14:paraId="25BE5463" w14:textId="6424185C" w:rsidR="003960FD" w:rsidRDefault="00461BC7" w:rsidP="0010682E">
      <w:pPr>
        <w:pStyle w:val="TOC2"/>
        <w:rPr>
          <w:rFonts w:eastAsiaTheme="minorEastAsia"/>
          <w:noProof/>
          <w:sz w:val="22"/>
          <w:lang w:val="en-US"/>
        </w:rPr>
      </w:pPr>
      <w:hyperlink w:anchor="_Toc33793765" w:history="1">
        <w:r w:rsidR="003960FD" w:rsidRPr="0010682E">
          <w:rPr>
            <w:rStyle w:val="Hyperlink"/>
            <w:noProof/>
            <w:sz w:val="24"/>
            <w:szCs w:val="24"/>
          </w:rPr>
          <w:t>2.</w:t>
        </w:r>
        <w:r w:rsidR="003960FD" w:rsidRPr="0010682E">
          <w:rPr>
            <w:rStyle w:val="Hyperlink"/>
            <w:sz w:val="24"/>
            <w:szCs w:val="24"/>
          </w:rPr>
          <w:tab/>
        </w:r>
        <w:r w:rsidR="003960FD" w:rsidRPr="0010682E">
          <w:rPr>
            <w:rStyle w:val="Hyperlink"/>
            <w:noProof/>
            <w:sz w:val="24"/>
            <w:szCs w:val="24"/>
          </w:rPr>
          <w:t>Fees</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_Toc33793765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9</w:t>
        </w:r>
        <w:r w:rsidR="003960FD" w:rsidRPr="0010682E">
          <w:rPr>
            <w:rStyle w:val="Hyperlink"/>
            <w:webHidden/>
            <w:sz w:val="24"/>
            <w:szCs w:val="24"/>
          </w:rPr>
          <w:fldChar w:fldCharType="end"/>
        </w:r>
      </w:hyperlink>
    </w:p>
    <w:p w14:paraId="11B80EF1" w14:textId="170BBEE7" w:rsidR="003960FD" w:rsidRPr="0010682E" w:rsidRDefault="00461BC7">
      <w:pPr>
        <w:pStyle w:val="TOC3"/>
        <w:rPr>
          <w:rStyle w:val="Hyperlink"/>
          <w:sz w:val="18"/>
        </w:rPr>
      </w:pPr>
      <w:hyperlink w:anchor="_Toc33793766" w:history="1">
        <w:r w:rsidR="003960FD" w:rsidRPr="0010682E">
          <w:rPr>
            <w:rStyle w:val="Hyperlink"/>
            <w:sz w:val="18"/>
            <w:szCs w:val="22"/>
          </w:rPr>
          <w:t>2.1</w:t>
        </w:r>
        <w:r w:rsidR="003960FD" w:rsidRPr="0010682E">
          <w:rPr>
            <w:rStyle w:val="Hyperlink"/>
            <w:sz w:val="18"/>
          </w:rPr>
          <w:tab/>
        </w:r>
        <w:r w:rsidR="003960FD" w:rsidRPr="0010682E">
          <w:rPr>
            <w:rStyle w:val="Hyperlink"/>
            <w:sz w:val="18"/>
            <w:szCs w:val="22"/>
          </w:rPr>
          <w:t>Toegang</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_Toc33793766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9</w:t>
        </w:r>
        <w:r w:rsidR="003960FD" w:rsidRPr="0010682E">
          <w:rPr>
            <w:rStyle w:val="Hyperlink"/>
            <w:webHidden/>
            <w:sz w:val="18"/>
            <w:szCs w:val="22"/>
          </w:rPr>
          <w:fldChar w:fldCharType="end"/>
        </w:r>
      </w:hyperlink>
    </w:p>
    <w:p w14:paraId="5D21F722" w14:textId="76F2F229" w:rsidR="003960FD" w:rsidRPr="0010682E" w:rsidRDefault="00461BC7">
      <w:pPr>
        <w:pStyle w:val="TOC3"/>
        <w:rPr>
          <w:rStyle w:val="Hyperlink"/>
          <w:sz w:val="18"/>
        </w:rPr>
      </w:pPr>
      <w:hyperlink w:anchor="_Toc33793767" w:history="1">
        <w:r w:rsidR="003960FD" w:rsidRPr="0010682E">
          <w:rPr>
            <w:rStyle w:val="Hyperlink"/>
            <w:sz w:val="18"/>
            <w:szCs w:val="22"/>
          </w:rPr>
          <w:t>2.2</w:t>
        </w:r>
        <w:r w:rsidR="003960FD" w:rsidRPr="0010682E">
          <w:rPr>
            <w:rStyle w:val="Hyperlink"/>
            <w:sz w:val="18"/>
          </w:rPr>
          <w:tab/>
        </w:r>
        <w:r w:rsidR="003960FD" w:rsidRPr="0010682E">
          <w:rPr>
            <w:rStyle w:val="Hyperlink"/>
            <w:sz w:val="18"/>
            <w:szCs w:val="22"/>
          </w:rPr>
          <w:t>Annulatie – niet respecteren slot</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_Toc33793767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9</w:t>
        </w:r>
        <w:r w:rsidR="003960FD" w:rsidRPr="0010682E">
          <w:rPr>
            <w:rStyle w:val="Hyperlink"/>
            <w:webHidden/>
            <w:sz w:val="18"/>
            <w:szCs w:val="22"/>
          </w:rPr>
          <w:fldChar w:fldCharType="end"/>
        </w:r>
      </w:hyperlink>
    </w:p>
    <w:p w14:paraId="7B12CD68" w14:textId="6E8A8E29" w:rsidR="003960FD" w:rsidRPr="0010682E" w:rsidRDefault="00461BC7">
      <w:pPr>
        <w:pStyle w:val="TOC3"/>
        <w:rPr>
          <w:rStyle w:val="Hyperlink"/>
          <w:sz w:val="18"/>
        </w:rPr>
      </w:pPr>
      <w:hyperlink w:anchor="_Toc33793768" w:history="1">
        <w:r w:rsidR="003960FD" w:rsidRPr="0010682E">
          <w:rPr>
            <w:rStyle w:val="Hyperlink"/>
            <w:sz w:val="18"/>
            <w:szCs w:val="22"/>
          </w:rPr>
          <w:t>2.3</w:t>
        </w:r>
        <w:r w:rsidR="003960FD" w:rsidRPr="0010682E">
          <w:rPr>
            <w:rStyle w:val="Hyperlink"/>
            <w:sz w:val="18"/>
          </w:rPr>
          <w:tab/>
        </w:r>
        <w:r w:rsidR="003960FD" w:rsidRPr="0010682E">
          <w:rPr>
            <w:rStyle w:val="Hyperlink"/>
            <w:sz w:val="18"/>
            <w:szCs w:val="22"/>
          </w:rPr>
          <w:t>Aangeboden diensten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_Toc33793768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10</w:t>
        </w:r>
        <w:r w:rsidR="003960FD" w:rsidRPr="0010682E">
          <w:rPr>
            <w:rStyle w:val="Hyperlink"/>
            <w:webHidden/>
            <w:sz w:val="18"/>
            <w:szCs w:val="22"/>
          </w:rPr>
          <w:fldChar w:fldCharType="end"/>
        </w:r>
      </w:hyperlink>
    </w:p>
    <w:p w14:paraId="1B5F0ADD" w14:textId="6AD4337D" w:rsidR="003960FD" w:rsidRPr="0010682E" w:rsidRDefault="00461BC7">
      <w:pPr>
        <w:pStyle w:val="TOC3"/>
        <w:rPr>
          <w:rStyle w:val="Hyperlink"/>
          <w:sz w:val="18"/>
        </w:rPr>
      </w:pPr>
      <w:hyperlink w:anchor="_Toc33793769" w:history="1">
        <w:r w:rsidR="003960FD" w:rsidRPr="0010682E">
          <w:rPr>
            <w:rStyle w:val="Hyperlink"/>
            <w:sz w:val="18"/>
            <w:szCs w:val="22"/>
          </w:rPr>
          <w:t>2.4</w:t>
        </w:r>
        <w:r w:rsidR="003960FD" w:rsidRPr="0010682E">
          <w:rPr>
            <w:rStyle w:val="Hyperlink"/>
            <w:sz w:val="18"/>
          </w:rPr>
          <w:tab/>
        </w:r>
        <w:r w:rsidR="003960FD" w:rsidRPr="0010682E">
          <w:rPr>
            <w:rStyle w:val="Hyperlink"/>
            <w:sz w:val="18"/>
            <w:szCs w:val="22"/>
          </w:rPr>
          <w:t>Andere diensten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_Toc33793769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11</w:t>
        </w:r>
        <w:r w:rsidR="003960FD" w:rsidRPr="0010682E">
          <w:rPr>
            <w:rStyle w:val="Hyperlink"/>
            <w:webHidden/>
            <w:sz w:val="18"/>
            <w:szCs w:val="22"/>
          </w:rPr>
          <w:fldChar w:fldCharType="end"/>
        </w:r>
      </w:hyperlink>
    </w:p>
    <w:p w14:paraId="28309255" w14:textId="3140A4BD" w:rsidR="003960FD" w:rsidRPr="0010682E" w:rsidRDefault="00461BC7">
      <w:pPr>
        <w:pStyle w:val="TOC3"/>
        <w:rPr>
          <w:rStyle w:val="Hyperlink"/>
          <w:sz w:val="18"/>
        </w:rPr>
      </w:pPr>
      <w:hyperlink w:anchor="_Toc33793770" w:history="1">
        <w:r w:rsidR="003960FD" w:rsidRPr="0010682E">
          <w:rPr>
            <w:rStyle w:val="Hyperlink"/>
            <w:sz w:val="18"/>
            <w:szCs w:val="22"/>
          </w:rPr>
          <w:t>2.5</w:t>
        </w:r>
        <w:r w:rsidR="003960FD" w:rsidRPr="0010682E">
          <w:rPr>
            <w:rStyle w:val="Hyperlink"/>
            <w:sz w:val="18"/>
          </w:rPr>
          <w:tab/>
        </w:r>
        <w:r w:rsidR="003960FD" w:rsidRPr="0010682E">
          <w:rPr>
            <w:rStyle w:val="Hyperlink"/>
            <w:sz w:val="18"/>
            <w:szCs w:val="22"/>
          </w:rPr>
          <w:t>Aanpassing van tarieven en kortingen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_Toc33793770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11</w:t>
        </w:r>
        <w:r w:rsidR="003960FD" w:rsidRPr="0010682E">
          <w:rPr>
            <w:rStyle w:val="Hyperlink"/>
            <w:webHidden/>
            <w:sz w:val="18"/>
            <w:szCs w:val="22"/>
          </w:rPr>
          <w:fldChar w:fldCharType="end"/>
        </w:r>
      </w:hyperlink>
    </w:p>
    <w:p w14:paraId="6A6A9CBF" w14:textId="1E89A8B2" w:rsidR="003960FD" w:rsidRDefault="00461BC7">
      <w:pPr>
        <w:pStyle w:val="TOC1"/>
        <w:rPr>
          <w:rFonts w:eastAsiaTheme="minorEastAsia"/>
          <w:b w:val="0"/>
          <w:noProof/>
          <w:lang w:val="en-US"/>
        </w:rPr>
      </w:pPr>
      <w:hyperlink w:anchor="_Toc33793771" w:history="1">
        <w:r w:rsidR="003960FD" w:rsidRPr="003F0E2B">
          <w:rPr>
            <w:rStyle w:val="Hyperlink"/>
            <w:noProof/>
          </w:rPr>
          <w:t>III.</w:t>
        </w:r>
        <w:r w:rsidR="003960FD">
          <w:rPr>
            <w:rFonts w:eastAsiaTheme="minorEastAsia"/>
            <w:b w:val="0"/>
            <w:noProof/>
            <w:lang w:val="en-US"/>
          </w:rPr>
          <w:tab/>
        </w:r>
        <w:r w:rsidR="003960FD" w:rsidRPr="003F0E2B">
          <w:rPr>
            <w:rStyle w:val="Hyperlink"/>
            <w:noProof/>
          </w:rPr>
          <w:t>Bedieningsvoorschriften</w:t>
        </w:r>
        <w:r w:rsidR="003960FD">
          <w:rPr>
            <w:noProof/>
            <w:webHidden/>
          </w:rPr>
          <w:tab/>
        </w:r>
        <w:r w:rsidR="003960FD">
          <w:rPr>
            <w:noProof/>
            <w:webHidden/>
          </w:rPr>
          <w:fldChar w:fldCharType="begin"/>
        </w:r>
        <w:r w:rsidR="003960FD">
          <w:rPr>
            <w:noProof/>
            <w:webHidden/>
          </w:rPr>
          <w:instrText xml:space="preserve"> PAGEREF _Toc33793771 \h </w:instrText>
        </w:r>
        <w:r w:rsidR="003960FD">
          <w:rPr>
            <w:noProof/>
            <w:webHidden/>
          </w:rPr>
        </w:r>
        <w:r w:rsidR="003960FD">
          <w:rPr>
            <w:noProof/>
            <w:webHidden/>
          </w:rPr>
          <w:fldChar w:fldCharType="separate"/>
        </w:r>
        <w:r w:rsidR="003960FD">
          <w:rPr>
            <w:noProof/>
            <w:webHidden/>
          </w:rPr>
          <w:t>12</w:t>
        </w:r>
        <w:r w:rsidR="003960FD">
          <w:rPr>
            <w:noProof/>
            <w:webHidden/>
          </w:rPr>
          <w:fldChar w:fldCharType="end"/>
        </w:r>
      </w:hyperlink>
    </w:p>
    <w:p w14:paraId="170C2B5F" w14:textId="1B472558" w:rsidR="003960FD" w:rsidRPr="0010682E" w:rsidRDefault="00461BC7" w:rsidP="0010682E">
      <w:pPr>
        <w:pStyle w:val="TOC2"/>
        <w:rPr>
          <w:rStyle w:val="Hyperlink"/>
          <w:sz w:val="24"/>
          <w:szCs w:val="24"/>
        </w:rPr>
      </w:pPr>
      <w:hyperlink w:anchor="_Toc33793772" w:history="1">
        <w:r w:rsidR="003960FD" w:rsidRPr="0010682E">
          <w:rPr>
            <w:rStyle w:val="Hyperlink"/>
            <w:noProof/>
            <w:sz w:val="24"/>
            <w:szCs w:val="24"/>
          </w:rPr>
          <w:t>1.</w:t>
        </w:r>
        <w:r w:rsidR="003960FD" w:rsidRPr="0010682E">
          <w:rPr>
            <w:rStyle w:val="Hyperlink"/>
            <w:sz w:val="24"/>
            <w:szCs w:val="24"/>
          </w:rPr>
          <w:tab/>
        </w:r>
        <w:r w:rsidR="003960FD" w:rsidRPr="0010682E">
          <w:rPr>
            <w:rStyle w:val="Hyperlink"/>
            <w:noProof/>
            <w:sz w:val="24"/>
            <w:szCs w:val="24"/>
          </w:rPr>
          <w:t>Toegang tot de installatie</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_Toc33793772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12</w:t>
        </w:r>
        <w:r w:rsidR="003960FD" w:rsidRPr="0010682E">
          <w:rPr>
            <w:rStyle w:val="Hyperlink"/>
            <w:webHidden/>
            <w:sz w:val="24"/>
            <w:szCs w:val="24"/>
          </w:rPr>
          <w:fldChar w:fldCharType="end"/>
        </w:r>
      </w:hyperlink>
    </w:p>
    <w:p w14:paraId="48E8A923" w14:textId="11DFC846" w:rsidR="003960FD" w:rsidRPr="0010682E" w:rsidRDefault="00461BC7">
      <w:pPr>
        <w:pStyle w:val="TOC3"/>
        <w:rPr>
          <w:rStyle w:val="Hyperlink"/>
          <w:sz w:val="18"/>
        </w:rPr>
      </w:pPr>
      <w:hyperlink w:anchor="_Toc33793773" w:history="1">
        <w:r w:rsidR="003960FD" w:rsidRPr="0010682E">
          <w:rPr>
            <w:rStyle w:val="Hyperlink"/>
            <w:sz w:val="18"/>
            <w:szCs w:val="22"/>
          </w:rPr>
          <w:t>1.1</w:t>
        </w:r>
        <w:r w:rsidR="003960FD" w:rsidRPr="0010682E">
          <w:rPr>
            <w:rStyle w:val="Hyperlink"/>
            <w:sz w:val="18"/>
          </w:rPr>
          <w:tab/>
        </w:r>
        <w:r w:rsidR="003960FD" w:rsidRPr="0010682E">
          <w:rPr>
            <w:rStyle w:val="Hyperlink"/>
            <w:sz w:val="18"/>
            <w:szCs w:val="22"/>
          </w:rPr>
          <w:t>Aanmelden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_Toc33793773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12</w:t>
        </w:r>
        <w:r w:rsidR="003960FD" w:rsidRPr="0010682E">
          <w:rPr>
            <w:rStyle w:val="Hyperlink"/>
            <w:webHidden/>
            <w:sz w:val="18"/>
            <w:szCs w:val="22"/>
          </w:rPr>
          <w:fldChar w:fldCharType="end"/>
        </w:r>
      </w:hyperlink>
    </w:p>
    <w:p w14:paraId="20AD8473" w14:textId="5471B45F" w:rsidR="003960FD" w:rsidRPr="0010682E" w:rsidRDefault="00461BC7" w:rsidP="0010682E">
      <w:pPr>
        <w:pStyle w:val="TOC2"/>
        <w:rPr>
          <w:rStyle w:val="Hyperlink"/>
          <w:sz w:val="24"/>
          <w:szCs w:val="24"/>
        </w:rPr>
      </w:pPr>
      <w:hyperlink w:anchor="_Toc33793774" w:history="1">
        <w:r w:rsidR="003960FD" w:rsidRPr="0010682E">
          <w:rPr>
            <w:rStyle w:val="Hyperlink"/>
            <w:noProof/>
            <w:sz w:val="24"/>
            <w:szCs w:val="24"/>
          </w:rPr>
          <w:t>2.</w:t>
        </w:r>
        <w:r w:rsidR="003960FD" w:rsidRPr="0010682E">
          <w:rPr>
            <w:rStyle w:val="Hyperlink"/>
            <w:sz w:val="24"/>
            <w:szCs w:val="24"/>
          </w:rPr>
          <w:tab/>
        </w:r>
        <w:r w:rsidR="003960FD" w:rsidRPr="0010682E">
          <w:rPr>
            <w:rStyle w:val="Hyperlink"/>
            <w:noProof/>
            <w:sz w:val="24"/>
            <w:szCs w:val="24"/>
          </w:rPr>
          <w:t>Vertrek uit de installatie</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_Toc33793774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13</w:t>
        </w:r>
        <w:r w:rsidR="003960FD" w:rsidRPr="0010682E">
          <w:rPr>
            <w:rStyle w:val="Hyperlink"/>
            <w:webHidden/>
            <w:sz w:val="24"/>
            <w:szCs w:val="24"/>
          </w:rPr>
          <w:fldChar w:fldCharType="end"/>
        </w:r>
      </w:hyperlink>
    </w:p>
    <w:p w14:paraId="3BBEF65C" w14:textId="42CBA9F9" w:rsidR="003960FD" w:rsidRPr="0010682E" w:rsidRDefault="00461BC7">
      <w:pPr>
        <w:pStyle w:val="TOC3"/>
        <w:rPr>
          <w:rStyle w:val="Hyperlink"/>
          <w:sz w:val="18"/>
        </w:rPr>
      </w:pPr>
      <w:hyperlink w:anchor="_Toc33793775" w:history="1">
        <w:r w:rsidR="003960FD" w:rsidRPr="0010682E">
          <w:rPr>
            <w:rStyle w:val="Hyperlink"/>
            <w:sz w:val="18"/>
            <w:szCs w:val="22"/>
          </w:rPr>
          <w:t>2.1</w:t>
        </w:r>
        <w:r w:rsidR="003960FD" w:rsidRPr="0010682E">
          <w:rPr>
            <w:rStyle w:val="Hyperlink"/>
            <w:sz w:val="18"/>
          </w:rPr>
          <w:tab/>
        </w:r>
        <w:r w:rsidR="003960FD" w:rsidRPr="0010682E">
          <w:rPr>
            <w:rStyle w:val="Hyperlink"/>
            <w:sz w:val="18"/>
            <w:szCs w:val="22"/>
          </w:rPr>
          <w:t>Afmelden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_Toc33793775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13</w:t>
        </w:r>
        <w:r w:rsidR="003960FD" w:rsidRPr="0010682E">
          <w:rPr>
            <w:rStyle w:val="Hyperlink"/>
            <w:webHidden/>
            <w:sz w:val="18"/>
            <w:szCs w:val="22"/>
          </w:rPr>
          <w:fldChar w:fldCharType="end"/>
        </w:r>
      </w:hyperlink>
    </w:p>
    <w:p w14:paraId="27FE054F" w14:textId="3DD31913" w:rsidR="003960FD" w:rsidRPr="0010682E" w:rsidRDefault="00461BC7" w:rsidP="0010682E">
      <w:pPr>
        <w:pStyle w:val="TOC2"/>
        <w:rPr>
          <w:rStyle w:val="Hyperlink"/>
          <w:sz w:val="24"/>
          <w:szCs w:val="24"/>
        </w:rPr>
      </w:pPr>
      <w:hyperlink w:anchor="_Toc33793776" w:history="1">
        <w:r w:rsidR="003960FD" w:rsidRPr="0010682E">
          <w:rPr>
            <w:rStyle w:val="Hyperlink"/>
            <w:noProof/>
            <w:sz w:val="24"/>
            <w:szCs w:val="24"/>
          </w:rPr>
          <w:t>3.</w:t>
        </w:r>
        <w:r w:rsidR="003960FD" w:rsidRPr="0010682E">
          <w:rPr>
            <w:rStyle w:val="Hyperlink"/>
            <w:sz w:val="24"/>
            <w:szCs w:val="24"/>
          </w:rPr>
          <w:tab/>
        </w:r>
        <w:r w:rsidR="003960FD" w:rsidRPr="0010682E">
          <w:rPr>
            <w:rStyle w:val="Hyperlink"/>
            <w:noProof/>
            <w:sz w:val="24"/>
            <w:szCs w:val="24"/>
          </w:rPr>
          <w:t>Toegelaten rangeringen</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_Toc33793776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13</w:t>
        </w:r>
        <w:r w:rsidR="003960FD" w:rsidRPr="0010682E">
          <w:rPr>
            <w:rStyle w:val="Hyperlink"/>
            <w:webHidden/>
            <w:sz w:val="24"/>
            <w:szCs w:val="24"/>
          </w:rPr>
          <w:fldChar w:fldCharType="end"/>
        </w:r>
      </w:hyperlink>
    </w:p>
    <w:p w14:paraId="571E7207" w14:textId="741AE207" w:rsidR="003960FD" w:rsidRPr="0010682E" w:rsidRDefault="00461BC7" w:rsidP="0010682E">
      <w:pPr>
        <w:pStyle w:val="TOC2"/>
        <w:rPr>
          <w:rStyle w:val="Hyperlink"/>
          <w:sz w:val="24"/>
          <w:szCs w:val="24"/>
        </w:rPr>
      </w:pPr>
      <w:hyperlink w:anchor="_Toc33793777" w:history="1">
        <w:r w:rsidR="003960FD" w:rsidRPr="0010682E">
          <w:rPr>
            <w:rStyle w:val="Hyperlink"/>
            <w:noProof/>
            <w:sz w:val="24"/>
            <w:szCs w:val="24"/>
          </w:rPr>
          <w:t>4.</w:t>
        </w:r>
        <w:r w:rsidR="003960FD" w:rsidRPr="0010682E">
          <w:rPr>
            <w:rStyle w:val="Hyperlink"/>
            <w:sz w:val="24"/>
            <w:szCs w:val="24"/>
          </w:rPr>
          <w:tab/>
        </w:r>
        <w:r w:rsidR="003960FD" w:rsidRPr="0010682E">
          <w:rPr>
            <w:rStyle w:val="Hyperlink"/>
            <w:noProof/>
            <w:sz w:val="24"/>
            <w:szCs w:val="24"/>
          </w:rPr>
          <w:t>Snelheden van toepassing</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_Toc33793777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13</w:t>
        </w:r>
        <w:r w:rsidR="003960FD" w:rsidRPr="0010682E">
          <w:rPr>
            <w:rStyle w:val="Hyperlink"/>
            <w:webHidden/>
            <w:sz w:val="24"/>
            <w:szCs w:val="24"/>
          </w:rPr>
          <w:fldChar w:fldCharType="end"/>
        </w:r>
      </w:hyperlink>
    </w:p>
    <w:p w14:paraId="46095793" w14:textId="47EB0168" w:rsidR="003960FD" w:rsidRPr="0010682E" w:rsidRDefault="00461BC7">
      <w:pPr>
        <w:pStyle w:val="TOC3"/>
        <w:rPr>
          <w:rStyle w:val="Hyperlink"/>
          <w:sz w:val="18"/>
        </w:rPr>
      </w:pPr>
      <w:hyperlink w:anchor="_Toc33793778" w:history="1">
        <w:r w:rsidR="003960FD" w:rsidRPr="0010682E">
          <w:rPr>
            <w:rStyle w:val="Hyperlink"/>
            <w:sz w:val="18"/>
            <w:szCs w:val="22"/>
          </w:rPr>
          <w:t>4.1</w:t>
        </w:r>
        <w:r w:rsidR="003960FD" w:rsidRPr="0010682E">
          <w:rPr>
            <w:rStyle w:val="Hyperlink"/>
            <w:sz w:val="18"/>
          </w:rPr>
          <w:tab/>
        </w:r>
        <w:r w:rsidR="003960FD" w:rsidRPr="0010682E">
          <w:rPr>
            <w:rStyle w:val="Hyperlink"/>
            <w:sz w:val="18"/>
            <w:szCs w:val="22"/>
          </w:rPr>
          <w:t>Wegvoertuigen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_Toc33793778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13</w:t>
        </w:r>
        <w:r w:rsidR="003960FD" w:rsidRPr="0010682E">
          <w:rPr>
            <w:rStyle w:val="Hyperlink"/>
            <w:webHidden/>
            <w:sz w:val="18"/>
            <w:szCs w:val="22"/>
          </w:rPr>
          <w:fldChar w:fldCharType="end"/>
        </w:r>
      </w:hyperlink>
    </w:p>
    <w:p w14:paraId="6F7184DB" w14:textId="1B9CF808" w:rsidR="003960FD" w:rsidRPr="0010682E" w:rsidRDefault="00461BC7">
      <w:pPr>
        <w:pStyle w:val="TOC3"/>
        <w:rPr>
          <w:rStyle w:val="Hyperlink"/>
          <w:sz w:val="18"/>
        </w:rPr>
      </w:pPr>
      <w:hyperlink w:anchor="_Toc33793779" w:history="1">
        <w:r w:rsidR="003960FD" w:rsidRPr="0010682E">
          <w:rPr>
            <w:rStyle w:val="Hyperlink"/>
            <w:sz w:val="18"/>
            <w:szCs w:val="22"/>
          </w:rPr>
          <w:t>4.2</w:t>
        </w:r>
        <w:r w:rsidR="003960FD" w:rsidRPr="0010682E">
          <w:rPr>
            <w:rStyle w:val="Hyperlink"/>
            <w:sz w:val="18"/>
          </w:rPr>
          <w:tab/>
        </w:r>
        <w:r w:rsidR="003960FD" w:rsidRPr="0010682E">
          <w:rPr>
            <w:rStyle w:val="Hyperlink"/>
            <w:sz w:val="18"/>
            <w:szCs w:val="22"/>
          </w:rPr>
          <w:t>Spoorvoertuigen</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_Toc33793779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13</w:t>
        </w:r>
        <w:r w:rsidR="003960FD" w:rsidRPr="0010682E">
          <w:rPr>
            <w:rStyle w:val="Hyperlink"/>
            <w:webHidden/>
            <w:sz w:val="18"/>
            <w:szCs w:val="22"/>
          </w:rPr>
          <w:fldChar w:fldCharType="end"/>
        </w:r>
      </w:hyperlink>
    </w:p>
    <w:p w14:paraId="7102B952" w14:textId="3F89DE4D" w:rsidR="003960FD" w:rsidRPr="0010682E" w:rsidRDefault="00461BC7" w:rsidP="0010682E">
      <w:pPr>
        <w:pStyle w:val="TOC2"/>
        <w:rPr>
          <w:rStyle w:val="Hyperlink"/>
          <w:sz w:val="24"/>
          <w:szCs w:val="24"/>
        </w:rPr>
      </w:pPr>
      <w:hyperlink w:anchor="_Toc33793780" w:history="1">
        <w:r w:rsidR="003960FD" w:rsidRPr="0010682E">
          <w:rPr>
            <w:rStyle w:val="Hyperlink"/>
            <w:noProof/>
            <w:sz w:val="24"/>
            <w:szCs w:val="24"/>
          </w:rPr>
          <w:t>5.</w:t>
        </w:r>
        <w:r w:rsidR="003960FD" w:rsidRPr="0010682E">
          <w:rPr>
            <w:rStyle w:val="Hyperlink"/>
            <w:sz w:val="24"/>
            <w:szCs w:val="24"/>
          </w:rPr>
          <w:tab/>
        </w:r>
        <w:r w:rsidR="003960FD" w:rsidRPr="0010682E">
          <w:rPr>
            <w:rStyle w:val="Hyperlink"/>
            <w:noProof/>
            <w:sz w:val="24"/>
            <w:szCs w:val="24"/>
          </w:rPr>
          <w:t>Beschadigde voertuigen</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_Toc33793780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14</w:t>
        </w:r>
        <w:r w:rsidR="003960FD" w:rsidRPr="0010682E">
          <w:rPr>
            <w:rStyle w:val="Hyperlink"/>
            <w:webHidden/>
            <w:sz w:val="24"/>
            <w:szCs w:val="24"/>
          </w:rPr>
          <w:fldChar w:fldCharType="end"/>
        </w:r>
      </w:hyperlink>
    </w:p>
    <w:p w14:paraId="108C710F" w14:textId="77444B0A" w:rsidR="003960FD" w:rsidRPr="0010682E" w:rsidRDefault="00461BC7" w:rsidP="0010682E">
      <w:pPr>
        <w:pStyle w:val="TOC2"/>
        <w:rPr>
          <w:rStyle w:val="Hyperlink"/>
          <w:sz w:val="24"/>
          <w:szCs w:val="24"/>
        </w:rPr>
      </w:pPr>
      <w:hyperlink w:anchor="_Toc33793781" w:history="1">
        <w:r w:rsidR="003960FD" w:rsidRPr="0010682E">
          <w:rPr>
            <w:rStyle w:val="Hyperlink"/>
            <w:noProof/>
            <w:sz w:val="24"/>
            <w:szCs w:val="24"/>
          </w:rPr>
          <w:t>6.</w:t>
        </w:r>
        <w:r w:rsidR="003960FD" w:rsidRPr="0010682E">
          <w:rPr>
            <w:rStyle w:val="Hyperlink"/>
            <w:sz w:val="24"/>
            <w:szCs w:val="24"/>
          </w:rPr>
          <w:tab/>
        </w:r>
        <w:r w:rsidR="003960FD" w:rsidRPr="0010682E">
          <w:rPr>
            <w:rStyle w:val="Hyperlink"/>
            <w:noProof/>
            <w:sz w:val="24"/>
            <w:szCs w:val="24"/>
          </w:rPr>
          <w:t>Overschrijden van overwegen</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_Toc33793781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14</w:t>
        </w:r>
        <w:r w:rsidR="003960FD" w:rsidRPr="0010682E">
          <w:rPr>
            <w:rStyle w:val="Hyperlink"/>
            <w:webHidden/>
            <w:sz w:val="24"/>
            <w:szCs w:val="24"/>
          </w:rPr>
          <w:fldChar w:fldCharType="end"/>
        </w:r>
      </w:hyperlink>
    </w:p>
    <w:p w14:paraId="76DA0012" w14:textId="78CD0281" w:rsidR="003960FD" w:rsidRPr="0010682E" w:rsidRDefault="00461BC7" w:rsidP="0010682E">
      <w:pPr>
        <w:pStyle w:val="TOC2"/>
        <w:rPr>
          <w:rStyle w:val="Hyperlink"/>
          <w:sz w:val="24"/>
          <w:szCs w:val="24"/>
        </w:rPr>
      </w:pPr>
      <w:hyperlink w:anchor="_Toc33793782" w:history="1">
        <w:r w:rsidR="003960FD" w:rsidRPr="0010682E">
          <w:rPr>
            <w:rStyle w:val="Hyperlink"/>
            <w:noProof/>
            <w:sz w:val="24"/>
            <w:szCs w:val="24"/>
          </w:rPr>
          <w:t>7.</w:t>
        </w:r>
        <w:r w:rsidR="003960FD" w:rsidRPr="0010682E">
          <w:rPr>
            <w:rStyle w:val="Hyperlink"/>
            <w:sz w:val="24"/>
            <w:szCs w:val="24"/>
          </w:rPr>
          <w:tab/>
        </w:r>
        <w:r w:rsidR="003960FD" w:rsidRPr="0010682E">
          <w:rPr>
            <w:rStyle w:val="Hyperlink"/>
            <w:noProof/>
            <w:sz w:val="24"/>
            <w:szCs w:val="24"/>
          </w:rPr>
          <w:t>Immobilisatie van voertuigen</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_Toc33793782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14</w:t>
        </w:r>
        <w:r w:rsidR="003960FD" w:rsidRPr="0010682E">
          <w:rPr>
            <w:rStyle w:val="Hyperlink"/>
            <w:webHidden/>
            <w:sz w:val="24"/>
            <w:szCs w:val="24"/>
          </w:rPr>
          <w:fldChar w:fldCharType="end"/>
        </w:r>
      </w:hyperlink>
    </w:p>
    <w:p w14:paraId="2441B883" w14:textId="73B138AA" w:rsidR="003960FD" w:rsidRPr="0010682E" w:rsidRDefault="00461BC7" w:rsidP="0010682E">
      <w:pPr>
        <w:pStyle w:val="TOC2"/>
        <w:rPr>
          <w:rStyle w:val="Hyperlink"/>
          <w:sz w:val="24"/>
          <w:szCs w:val="24"/>
        </w:rPr>
      </w:pPr>
      <w:hyperlink w:anchor="_Toc33793783" w:history="1">
        <w:r w:rsidR="003960FD" w:rsidRPr="0010682E">
          <w:rPr>
            <w:rStyle w:val="Hyperlink"/>
            <w:noProof/>
            <w:sz w:val="24"/>
            <w:szCs w:val="24"/>
          </w:rPr>
          <w:t>8.</w:t>
        </w:r>
        <w:r w:rsidR="003960FD" w:rsidRPr="0010682E">
          <w:rPr>
            <w:rStyle w:val="Hyperlink"/>
            <w:sz w:val="24"/>
            <w:szCs w:val="24"/>
          </w:rPr>
          <w:tab/>
        </w:r>
        <w:r w:rsidR="003960FD" w:rsidRPr="0010682E">
          <w:rPr>
            <w:rStyle w:val="Hyperlink"/>
            <w:noProof/>
            <w:sz w:val="24"/>
            <w:szCs w:val="24"/>
          </w:rPr>
          <w:t>Schouwing van voertuigen</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_Toc33793783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14</w:t>
        </w:r>
        <w:r w:rsidR="003960FD" w:rsidRPr="0010682E">
          <w:rPr>
            <w:rStyle w:val="Hyperlink"/>
            <w:webHidden/>
            <w:sz w:val="24"/>
            <w:szCs w:val="24"/>
          </w:rPr>
          <w:fldChar w:fldCharType="end"/>
        </w:r>
      </w:hyperlink>
    </w:p>
    <w:p w14:paraId="08504ABE" w14:textId="0E9A37B0" w:rsidR="003960FD" w:rsidRPr="0010682E" w:rsidRDefault="00461BC7" w:rsidP="0010682E">
      <w:pPr>
        <w:pStyle w:val="TOC2"/>
        <w:rPr>
          <w:rStyle w:val="Hyperlink"/>
          <w:sz w:val="24"/>
          <w:szCs w:val="24"/>
        </w:rPr>
      </w:pPr>
      <w:hyperlink w:anchor="_Toc33793784" w:history="1">
        <w:r w:rsidR="003960FD" w:rsidRPr="0010682E">
          <w:rPr>
            <w:rStyle w:val="Hyperlink"/>
            <w:noProof/>
            <w:sz w:val="24"/>
            <w:szCs w:val="24"/>
          </w:rPr>
          <w:t>9.</w:t>
        </w:r>
        <w:r w:rsidR="003960FD" w:rsidRPr="0010682E">
          <w:rPr>
            <w:rStyle w:val="Hyperlink"/>
            <w:sz w:val="24"/>
            <w:szCs w:val="24"/>
          </w:rPr>
          <w:tab/>
        </w:r>
        <w:r w:rsidR="003960FD" w:rsidRPr="0010682E">
          <w:rPr>
            <w:rStyle w:val="Hyperlink"/>
            <w:noProof/>
            <w:sz w:val="24"/>
            <w:szCs w:val="24"/>
          </w:rPr>
          <w:t>Herstellen van voertuigen</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_Toc33793784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14</w:t>
        </w:r>
        <w:r w:rsidR="003960FD" w:rsidRPr="0010682E">
          <w:rPr>
            <w:rStyle w:val="Hyperlink"/>
            <w:webHidden/>
            <w:sz w:val="24"/>
            <w:szCs w:val="24"/>
          </w:rPr>
          <w:fldChar w:fldCharType="end"/>
        </w:r>
      </w:hyperlink>
    </w:p>
    <w:p w14:paraId="0B5003A3" w14:textId="1E12B214" w:rsidR="003960FD" w:rsidRPr="0010682E" w:rsidRDefault="00461BC7" w:rsidP="0010682E">
      <w:pPr>
        <w:pStyle w:val="TOC2"/>
        <w:rPr>
          <w:rStyle w:val="Hyperlink"/>
          <w:sz w:val="24"/>
          <w:szCs w:val="24"/>
        </w:rPr>
      </w:pPr>
      <w:hyperlink w:anchor="_Toc33793785" w:history="1">
        <w:r w:rsidR="003960FD" w:rsidRPr="0010682E">
          <w:rPr>
            <w:rStyle w:val="Hyperlink"/>
            <w:noProof/>
            <w:sz w:val="24"/>
            <w:szCs w:val="24"/>
          </w:rPr>
          <w:t>10.</w:t>
        </w:r>
        <w:r w:rsidR="003960FD" w:rsidRPr="0010682E">
          <w:rPr>
            <w:rStyle w:val="Hyperlink"/>
            <w:sz w:val="24"/>
            <w:szCs w:val="24"/>
          </w:rPr>
          <w:tab/>
        </w:r>
        <w:r w:rsidR="003960FD" w:rsidRPr="0010682E">
          <w:rPr>
            <w:rStyle w:val="Hyperlink"/>
            <w:noProof/>
            <w:sz w:val="24"/>
            <w:szCs w:val="24"/>
          </w:rPr>
          <w:t>Communicatiemiddelen</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_Toc33793785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15</w:t>
        </w:r>
        <w:r w:rsidR="003960FD" w:rsidRPr="0010682E">
          <w:rPr>
            <w:rStyle w:val="Hyperlink"/>
            <w:webHidden/>
            <w:sz w:val="24"/>
            <w:szCs w:val="24"/>
          </w:rPr>
          <w:fldChar w:fldCharType="end"/>
        </w:r>
      </w:hyperlink>
    </w:p>
    <w:p w14:paraId="17A848ED" w14:textId="3E89E142" w:rsidR="003960FD" w:rsidRPr="0010682E" w:rsidRDefault="00461BC7" w:rsidP="0010682E">
      <w:pPr>
        <w:pStyle w:val="TOC2"/>
        <w:rPr>
          <w:rStyle w:val="Hyperlink"/>
          <w:sz w:val="24"/>
          <w:szCs w:val="24"/>
        </w:rPr>
      </w:pPr>
      <w:hyperlink w:anchor="_Toc33793786" w:history="1">
        <w:r w:rsidR="003960FD" w:rsidRPr="0010682E">
          <w:rPr>
            <w:rStyle w:val="Hyperlink"/>
            <w:noProof/>
            <w:sz w:val="24"/>
            <w:szCs w:val="24"/>
          </w:rPr>
          <w:t>11.</w:t>
        </w:r>
        <w:r w:rsidR="003960FD" w:rsidRPr="0010682E">
          <w:rPr>
            <w:rStyle w:val="Hyperlink"/>
            <w:sz w:val="24"/>
            <w:szCs w:val="24"/>
          </w:rPr>
          <w:tab/>
        </w:r>
        <w:r w:rsidR="003960FD" w:rsidRPr="0010682E">
          <w:rPr>
            <w:rStyle w:val="Hyperlink"/>
            <w:noProof/>
            <w:sz w:val="24"/>
            <w:szCs w:val="24"/>
          </w:rPr>
          <w:t>Veroorzaken van schade</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_Toc33793786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15</w:t>
        </w:r>
        <w:r w:rsidR="003960FD" w:rsidRPr="0010682E">
          <w:rPr>
            <w:rStyle w:val="Hyperlink"/>
            <w:webHidden/>
            <w:sz w:val="24"/>
            <w:szCs w:val="24"/>
          </w:rPr>
          <w:fldChar w:fldCharType="end"/>
        </w:r>
      </w:hyperlink>
    </w:p>
    <w:p w14:paraId="2E02753B" w14:textId="26F4C6FE" w:rsidR="003960FD" w:rsidRDefault="00461BC7">
      <w:pPr>
        <w:pStyle w:val="TOC1"/>
        <w:rPr>
          <w:rFonts w:eastAsiaTheme="minorEastAsia"/>
          <w:b w:val="0"/>
          <w:noProof/>
          <w:lang w:val="en-US"/>
        </w:rPr>
      </w:pPr>
      <w:hyperlink w:anchor="_Toc33793787" w:history="1">
        <w:r w:rsidR="003960FD" w:rsidRPr="003F0E2B">
          <w:rPr>
            <w:rStyle w:val="Hyperlink"/>
            <w:noProof/>
          </w:rPr>
          <w:t>IV.</w:t>
        </w:r>
        <w:r w:rsidR="003960FD">
          <w:rPr>
            <w:rFonts w:eastAsiaTheme="minorEastAsia"/>
            <w:b w:val="0"/>
            <w:noProof/>
            <w:lang w:val="en-US"/>
          </w:rPr>
          <w:tab/>
        </w:r>
        <w:r w:rsidR="003960FD" w:rsidRPr="003F0E2B">
          <w:rPr>
            <w:rStyle w:val="Hyperlink"/>
            <w:noProof/>
          </w:rPr>
          <w:t>Veiligheidsvoorschriften</w:t>
        </w:r>
        <w:r w:rsidR="003960FD">
          <w:rPr>
            <w:noProof/>
            <w:webHidden/>
          </w:rPr>
          <w:tab/>
        </w:r>
        <w:r w:rsidR="003960FD">
          <w:rPr>
            <w:noProof/>
            <w:webHidden/>
          </w:rPr>
          <w:fldChar w:fldCharType="begin"/>
        </w:r>
        <w:r w:rsidR="003960FD">
          <w:rPr>
            <w:noProof/>
            <w:webHidden/>
          </w:rPr>
          <w:instrText xml:space="preserve"> PAGEREF _Toc33793787 \h </w:instrText>
        </w:r>
        <w:r w:rsidR="003960FD">
          <w:rPr>
            <w:noProof/>
            <w:webHidden/>
          </w:rPr>
        </w:r>
        <w:r w:rsidR="003960FD">
          <w:rPr>
            <w:noProof/>
            <w:webHidden/>
          </w:rPr>
          <w:fldChar w:fldCharType="separate"/>
        </w:r>
        <w:r w:rsidR="003960FD">
          <w:rPr>
            <w:noProof/>
            <w:webHidden/>
          </w:rPr>
          <w:t>16</w:t>
        </w:r>
        <w:r w:rsidR="003960FD">
          <w:rPr>
            <w:noProof/>
            <w:webHidden/>
          </w:rPr>
          <w:fldChar w:fldCharType="end"/>
        </w:r>
      </w:hyperlink>
    </w:p>
    <w:p w14:paraId="2F5816B3" w14:textId="6DDD1F59" w:rsidR="003960FD" w:rsidRPr="0010682E" w:rsidRDefault="00461BC7" w:rsidP="0010682E">
      <w:pPr>
        <w:pStyle w:val="TOC2"/>
        <w:rPr>
          <w:rStyle w:val="Hyperlink"/>
          <w:sz w:val="24"/>
          <w:szCs w:val="24"/>
        </w:rPr>
      </w:pPr>
      <w:hyperlink w:anchor="_Toc33793788" w:history="1">
        <w:r w:rsidR="003960FD" w:rsidRPr="0010682E">
          <w:rPr>
            <w:rStyle w:val="Hyperlink"/>
            <w:noProof/>
            <w:sz w:val="24"/>
            <w:szCs w:val="24"/>
          </w:rPr>
          <w:t>1.</w:t>
        </w:r>
        <w:r w:rsidR="003960FD" w:rsidRPr="0010682E">
          <w:rPr>
            <w:rStyle w:val="Hyperlink"/>
            <w:sz w:val="24"/>
            <w:szCs w:val="24"/>
          </w:rPr>
          <w:tab/>
        </w:r>
        <w:r w:rsidR="003960FD" w:rsidRPr="0010682E">
          <w:rPr>
            <w:rStyle w:val="Hyperlink"/>
            <w:noProof/>
            <w:sz w:val="24"/>
            <w:szCs w:val="24"/>
          </w:rPr>
          <w:t>Principes</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_Toc33793788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16</w:t>
        </w:r>
        <w:r w:rsidR="003960FD" w:rsidRPr="0010682E">
          <w:rPr>
            <w:rStyle w:val="Hyperlink"/>
            <w:webHidden/>
            <w:sz w:val="24"/>
            <w:szCs w:val="24"/>
          </w:rPr>
          <w:fldChar w:fldCharType="end"/>
        </w:r>
      </w:hyperlink>
    </w:p>
    <w:p w14:paraId="616BA8B1" w14:textId="2C6FAC13" w:rsidR="003960FD" w:rsidRPr="0010682E" w:rsidRDefault="00461BC7" w:rsidP="0010682E">
      <w:pPr>
        <w:pStyle w:val="TOC2"/>
        <w:rPr>
          <w:rStyle w:val="Hyperlink"/>
          <w:sz w:val="24"/>
          <w:szCs w:val="24"/>
        </w:rPr>
      </w:pPr>
      <w:hyperlink w:anchor="_Toc33793789" w:history="1">
        <w:r w:rsidR="003960FD" w:rsidRPr="0010682E">
          <w:rPr>
            <w:rStyle w:val="Hyperlink"/>
            <w:noProof/>
            <w:sz w:val="24"/>
            <w:szCs w:val="24"/>
          </w:rPr>
          <w:t>2.</w:t>
        </w:r>
        <w:r w:rsidR="003960FD" w:rsidRPr="0010682E">
          <w:rPr>
            <w:rStyle w:val="Hyperlink"/>
            <w:sz w:val="24"/>
            <w:szCs w:val="24"/>
          </w:rPr>
          <w:tab/>
        </w:r>
        <w:r w:rsidR="003960FD" w:rsidRPr="0010682E">
          <w:rPr>
            <w:rStyle w:val="Hyperlink"/>
            <w:noProof/>
            <w:sz w:val="24"/>
            <w:szCs w:val="24"/>
          </w:rPr>
          <w:t>Persoonlijke beschermingsmiddelen</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_Toc33793789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16</w:t>
        </w:r>
        <w:r w:rsidR="003960FD" w:rsidRPr="0010682E">
          <w:rPr>
            <w:rStyle w:val="Hyperlink"/>
            <w:webHidden/>
            <w:sz w:val="24"/>
            <w:szCs w:val="24"/>
          </w:rPr>
          <w:fldChar w:fldCharType="end"/>
        </w:r>
      </w:hyperlink>
    </w:p>
    <w:p w14:paraId="7A337C11" w14:textId="6E8745CF" w:rsidR="003960FD" w:rsidRPr="0010682E" w:rsidRDefault="00461BC7" w:rsidP="0010682E">
      <w:pPr>
        <w:pStyle w:val="TOC2"/>
        <w:rPr>
          <w:rStyle w:val="Hyperlink"/>
          <w:sz w:val="24"/>
          <w:szCs w:val="24"/>
        </w:rPr>
      </w:pPr>
      <w:hyperlink w:anchor="_Toc33793790" w:history="1">
        <w:r w:rsidR="003960FD" w:rsidRPr="0010682E">
          <w:rPr>
            <w:rStyle w:val="Hyperlink"/>
            <w:noProof/>
            <w:sz w:val="24"/>
            <w:szCs w:val="24"/>
          </w:rPr>
          <w:t>3.</w:t>
        </w:r>
        <w:r w:rsidR="003960FD" w:rsidRPr="0010682E">
          <w:rPr>
            <w:rStyle w:val="Hyperlink"/>
            <w:sz w:val="24"/>
            <w:szCs w:val="24"/>
          </w:rPr>
          <w:tab/>
        </w:r>
        <w:r w:rsidR="003960FD" w:rsidRPr="0010682E">
          <w:rPr>
            <w:rStyle w:val="Hyperlink"/>
            <w:noProof/>
            <w:sz w:val="24"/>
            <w:szCs w:val="24"/>
          </w:rPr>
          <w:t>Verbodsbepalingen</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_Toc33793790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16</w:t>
        </w:r>
        <w:r w:rsidR="003960FD" w:rsidRPr="0010682E">
          <w:rPr>
            <w:rStyle w:val="Hyperlink"/>
            <w:webHidden/>
            <w:sz w:val="24"/>
            <w:szCs w:val="24"/>
          </w:rPr>
          <w:fldChar w:fldCharType="end"/>
        </w:r>
      </w:hyperlink>
    </w:p>
    <w:p w14:paraId="242B9C5A" w14:textId="38883DA6" w:rsidR="003960FD" w:rsidRPr="0010682E" w:rsidRDefault="00461BC7" w:rsidP="0010682E">
      <w:pPr>
        <w:pStyle w:val="TOC2"/>
        <w:rPr>
          <w:rStyle w:val="Hyperlink"/>
          <w:sz w:val="24"/>
          <w:szCs w:val="24"/>
        </w:rPr>
      </w:pPr>
      <w:hyperlink w:anchor="_Toc33793791" w:history="1">
        <w:r w:rsidR="003960FD" w:rsidRPr="0010682E">
          <w:rPr>
            <w:rStyle w:val="Hyperlink"/>
            <w:noProof/>
            <w:sz w:val="24"/>
            <w:szCs w:val="24"/>
          </w:rPr>
          <w:t>4.</w:t>
        </w:r>
        <w:r w:rsidR="003960FD" w:rsidRPr="0010682E">
          <w:rPr>
            <w:rStyle w:val="Hyperlink"/>
            <w:sz w:val="24"/>
            <w:szCs w:val="24"/>
          </w:rPr>
          <w:tab/>
        </w:r>
        <w:r w:rsidR="003960FD" w:rsidRPr="0010682E">
          <w:rPr>
            <w:rStyle w:val="Hyperlink"/>
            <w:noProof/>
            <w:sz w:val="24"/>
            <w:szCs w:val="24"/>
          </w:rPr>
          <w:t>Bedrijfsgebonden eisen mbt toegang</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_Toc33793791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16</w:t>
        </w:r>
        <w:r w:rsidR="003960FD" w:rsidRPr="0010682E">
          <w:rPr>
            <w:rStyle w:val="Hyperlink"/>
            <w:webHidden/>
            <w:sz w:val="24"/>
            <w:szCs w:val="24"/>
          </w:rPr>
          <w:fldChar w:fldCharType="end"/>
        </w:r>
      </w:hyperlink>
    </w:p>
    <w:p w14:paraId="3819EC0F" w14:textId="6867238A" w:rsidR="003960FD" w:rsidRPr="0010682E" w:rsidRDefault="00461BC7" w:rsidP="0010682E">
      <w:pPr>
        <w:pStyle w:val="TOC3"/>
        <w:rPr>
          <w:rStyle w:val="Hyperlink"/>
          <w:sz w:val="18"/>
          <w:szCs w:val="22"/>
        </w:rPr>
      </w:pPr>
      <w:hyperlink w:anchor="_Toc33793792" w:history="1">
        <w:r w:rsidR="003960FD" w:rsidRPr="0010682E">
          <w:rPr>
            <w:rStyle w:val="Hyperlink"/>
            <w:sz w:val="18"/>
            <w:szCs w:val="22"/>
          </w:rPr>
          <w:t>4.1</w:t>
        </w:r>
        <w:r w:rsidR="003960FD" w:rsidRPr="0010682E">
          <w:rPr>
            <w:rStyle w:val="Hyperlink"/>
            <w:sz w:val="18"/>
            <w:szCs w:val="22"/>
          </w:rPr>
          <w:tab/>
          <w:t>Intern Transport</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_Toc33793792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16</w:t>
        </w:r>
        <w:r w:rsidR="003960FD" w:rsidRPr="0010682E">
          <w:rPr>
            <w:rStyle w:val="Hyperlink"/>
            <w:webHidden/>
            <w:sz w:val="18"/>
            <w:szCs w:val="22"/>
          </w:rPr>
          <w:fldChar w:fldCharType="end"/>
        </w:r>
      </w:hyperlink>
    </w:p>
    <w:p w14:paraId="5581BA3D" w14:textId="0322CB86" w:rsidR="003960FD" w:rsidRPr="0010682E" w:rsidRDefault="00461BC7">
      <w:pPr>
        <w:pStyle w:val="TOC3"/>
        <w:rPr>
          <w:rStyle w:val="Hyperlink"/>
          <w:sz w:val="18"/>
        </w:rPr>
      </w:pPr>
      <w:hyperlink w:anchor="_Toc33793793" w:history="1">
        <w:r w:rsidR="003960FD" w:rsidRPr="0010682E">
          <w:rPr>
            <w:rStyle w:val="Hyperlink"/>
            <w:sz w:val="18"/>
            <w:szCs w:val="22"/>
          </w:rPr>
          <w:t>4.2</w:t>
        </w:r>
        <w:r w:rsidR="003960FD" w:rsidRPr="0010682E">
          <w:rPr>
            <w:rStyle w:val="Hyperlink"/>
            <w:sz w:val="18"/>
          </w:rPr>
          <w:tab/>
        </w:r>
        <w:r w:rsidR="003960FD" w:rsidRPr="0010682E">
          <w:rPr>
            <w:rStyle w:val="Hyperlink"/>
            <w:sz w:val="18"/>
            <w:szCs w:val="22"/>
          </w:rPr>
          <w:t>Persoonlijke gegevens</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_Toc33793793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16</w:t>
        </w:r>
        <w:r w:rsidR="003960FD" w:rsidRPr="0010682E">
          <w:rPr>
            <w:rStyle w:val="Hyperlink"/>
            <w:webHidden/>
            <w:sz w:val="18"/>
            <w:szCs w:val="22"/>
          </w:rPr>
          <w:fldChar w:fldCharType="end"/>
        </w:r>
      </w:hyperlink>
    </w:p>
    <w:p w14:paraId="6CD2983D" w14:textId="5D4689EE" w:rsidR="003960FD" w:rsidRPr="0010682E" w:rsidRDefault="00461BC7">
      <w:pPr>
        <w:pStyle w:val="TOC3"/>
        <w:rPr>
          <w:rStyle w:val="Hyperlink"/>
          <w:sz w:val="18"/>
        </w:rPr>
      </w:pPr>
      <w:hyperlink w:anchor="_Toc33793794" w:history="1">
        <w:r w:rsidR="003960FD" w:rsidRPr="0010682E">
          <w:rPr>
            <w:rStyle w:val="Hyperlink"/>
            <w:sz w:val="18"/>
            <w:szCs w:val="22"/>
          </w:rPr>
          <w:t>4.3</w:t>
        </w:r>
        <w:r w:rsidR="003960FD" w:rsidRPr="0010682E">
          <w:rPr>
            <w:rStyle w:val="Hyperlink"/>
            <w:sz w:val="18"/>
          </w:rPr>
          <w:tab/>
        </w:r>
        <w:r w:rsidR="003960FD" w:rsidRPr="0010682E">
          <w:rPr>
            <w:rStyle w:val="Hyperlink"/>
            <w:sz w:val="18"/>
            <w:szCs w:val="22"/>
          </w:rPr>
          <w:t>Veiligheidsinstructies</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_Toc33793794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17</w:t>
        </w:r>
        <w:r w:rsidR="003960FD" w:rsidRPr="0010682E">
          <w:rPr>
            <w:rStyle w:val="Hyperlink"/>
            <w:webHidden/>
            <w:sz w:val="18"/>
            <w:szCs w:val="22"/>
          </w:rPr>
          <w:fldChar w:fldCharType="end"/>
        </w:r>
      </w:hyperlink>
    </w:p>
    <w:p w14:paraId="66275372" w14:textId="6CA5C9B5" w:rsidR="003960FD" w:rsidRPr="0010682E" w:rsidRDefault="00461BC7">
      <w:pPr>
        <w:pStyle w:val="TOC3"/>
        <w:rPr>
          <w:rStyle w:val="Hyperlink"/>
          <w:sz w:val="18"/>
        </w:rPr>
      </w:pPr>
      <w:hyperlink w:anchor="_Toc33793795" w:history="1">
        <w:r w:rsidR="003960FD" w:rsidRPr="0010682E">
          <w:rPr>
            <w:rStyle w:val="Hyperlink"/>
            <w:sz w:val="18"/>
            <w:szCs w:val="22"/>
          </w:rPr>
          <w:t>4.4</w:t>
        </w:r>
        <w:r w:rsidR="003960FD" w:rsidRPr="0010682E">
          <w:rPr>
            <w:rStyle w:val="Hyperlink"/>
            <w:sz w:val="18"/>
          </w:rPr>
          <w:tab/>
        </w:r>
        <w:r w:rsidR="003960FD" w:rsidRPr="0010682E">
          <w:rPr>
            <w:rStyle w:val="Hyperlink"/>
            <w:sz w:val="18"/>
            <w:szCs w:val="22"/>
          </w:rPr>
          <w:t>Nemen van foto’s</w:t>
        </w:r>
        <w:r w:rsidR="003960FD" w:rsidRPr="0010682E">
          <w:rPr>
            <w:rStyle w:val="Hyperlink"/>
            <w:webHidden/>
            <w:sz w:val="18"/>
            <w:szCs w:val="22"/>
          </w:rPr>
          <w:tab/>
        </w:r>
        <w:r w:rsidR="003960FD" w:rsidRPr="0010682E">
          <w:rPr>
            <w:rStyle w:val="Hyperlink"/>
            <w:webHidden/>
            <w:sz w:val="18"/>
            <w:szCs w:val="22"/>
          </w:rPr>
          <w:fldChar w:fldCharType="begin"/>
        </w:r>
        <w:r w:rsidR="003960FD" w:rsidRPr="0010682E">
          <w:rPr>
            <w:rStyle w:val="Hyperlink"/>
            <w:webHidden/>
            <w:sz w:val="18"/>
            <w:szCs w:val="22"/>
          </w:rPr>
          <w:instrText xml:space="preserve"> PAGEREF _Toc33793795 \h </w:instrText>
        </w:r>
        <w:r w:rsidR="003960FD" w:rsidRPr="0010682E">
          <w:rPr>
            <w:rStyle w:val="Hyperlink"/>
            <w:webHidden/>
            <w:sz w:val="18"/>
            <w:szCs w:val="22"/>
          </w:rPr>
        </w:r>
        <w:r w:rsidR="003960FD" w:rsidRPr="0010682E">
          <w:rPr>
            <w:rStyle w:val="Hyperlink"/>
            <w:webHidden/>
            <w:sz w:val="18"/>
            <w:szCs w:val="22"/>
          </w:rPr>
          <w:fldChar w:fldCharType="separate"/>
        </w:r>
        <w:r w:rsidR="003960FD" w:rsidRPr="0010682E">
          <w:rPr>
            <w:rStyle w:val="Hyperlink"/>
            <w:webHidden/>
            <w:sz w:val="18"/>
            <w:szCs w:val="22"/>
          </w:rPr>
          <w:t>17</w:t>
        </w:r>
        <w:r w:rsidR="003960FD" w:rsidRPr="0010682E">
          <w:rPr>
            <w:rStyle w:val="Hyperlink"/>
            <w:webHidden/>
            <w:sz w:val="18"/>
            <w:szCs w:val="22"/>
          </w:rPr>
          <w:fldChar w:fldCharType="end"/>
        </w:r>
      </w:hyperlink>
    </w:p>
    <w:p w14:paraId="0DB91CDA" w14:textId="0F0D726F" w:rsidR="003960FD" w:rsidRPr="0010682E" w:rsidRDefault="00461BC7" w:rsidP="0010682E">
      <w:pPr>
        <w:pStyle w:val="TOC2"/>
        <w:rPr>
          <w:rStyle w:val="Hyperlink"/>
          <w:sz w:val="24"/>
          <w:szCs w:val="24"/>
        </w:rPr>
      </w:pPr>
      <w:hyperlink w:anchor="_Toc33793796" w:history="1">
        <w:r w:rsidR="003960FD" w:rsidRPr="0010682E">
          <w:rPr>
            <w:rStyle w:val="Hyperlink"/>
            <w:noProof/>
            <w:sz w:val="24"/>
            <w:szCs w:val="24"/>
          </w:rPr>
          <w:t>5.</w:t>
        </w:r>
        <w:r w:rsidR="003960FD" w:rsidRPr="0010682E">
          <w:rPr>
            <w:rStyle w:val="Hyperlink"/>
            <w:sz w:val="24"/>
            <w:szCs w:val="24"/>
          </w:rPr>
          <w:tab/>
        </w:r>
        <w:r w:rsidR="003960FD" w:rsidRPr="0010682E">
          <w:rPr>
            <w:rStyle w:val="Hyperlink"/>
            <w:noProof/>
            <w:sz w:val="24"/>
            <w:szCs w:val="24"/>
          </w:rPr>
          <w:t>Beveiliging van werknemers</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_Toc33793796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17</w:t>
        </w:r>
        <w:r w:rsidR="003960FD" w:rsidRPr="0010682E">
          <w:rPr>
            <w:rStyle w:val="Hyperlink"/>
            <w:webHidden/>
            <w:sz w:val="24"/>
            <w:szCs w:val="24"/>
          </w:rPr>
          <w:fldChar w:fldCharType="end"/>
        </w:r>
      </w:hyperlink>
    </w:p>
    <w:p w14:paraId="119481E8" w14:textId="3149BA4A" w:rsidR="003960FD" w:rsidRPr="004C543A" w:rsidRDefault="00461BC7" w:rsidP="004C543A">
      <w:pPr>
        <w:pStyle w:val="TOC3"/>
        <w:rPr>
          <w:rStyle w:val="Hyperlink"/>
          <w:sz w:val="18"/>
          <w:szCs w:val="22"/>
        </w:rPr>
      </w:pPr>
      <w:hyperlink w:anchor="_Toc33793797" w:history="1">
        <w:r w:rsidR="003960FD" w:rsidRPr="004C543A">
          <w:rPr>
            <w:rStyle w:val="Hyperlink"/>
            <w:sz w:val="18"/>
            <w:szCs w:val="22"/>
          </w:rPr>
          <w:t>5.1</w:t>
        </w:r>
        <w:r w:rsidR="003960FD" w:rsidRPr="004C543A">
          <w:rPr>
            <w:rStyle w:val="Hyperlink"/>
            <w:sz w:val="18"/>
            <w:szCs w:val="22"/>
          </w:rPr>
          <w:tab/>
          <w:t>Toestand sporen en omgeving</w:t>
        </w:r>
        <w:r w:rsidR="003960FD" w:rsidRPr="004C543A">
          <w:rPr>
            <w:rStyle w:val="Hyperlink"/>
            <w:webHidden/>
            <w:sz w:val="18"/>
            <w:szCs w:val="22"/>
          </w:rPr>
          <w:tab/>
        </w:r>
        <w:r w:rsidR="003960FD" w:rsidRPr="004C543A">
          <w:rPr>
            <w:rStyle w:val="Hyperlink"/>
            <w:webHidden/>
            <w:sz w:val="18"/>
            <w:szCs w:val="22"/>
          </w:rPr>
          <w:fldChar w:fldCharType="begin"/>
        </w:r>
        <w:r w:rsidR="003960FD" w:rsidRPr="004C543A">
          <w:rPr>
            <w:rStyle w:val="Hyperlink"/>
            <w:webHidden/>
            <w:sz w:val="18"/>
            <w:szCs w:val="22"/>
          </w:rPr>
          <w:instrText xml:space="preserve"> PAGEREF _Toc33793797 \h </w:instrText>
        </w:r>
        <w:r w:rsidR="003960FD" w:rsidRPr="004C543A">
          <w:rPr>
            <w:rStyle w:val="Hyperlink"/>
            <w:webHidden/>
            <w:sz w:val="18"/>
            <w:szCs w:val="22"/>
          </w:rPr>
        </w:r>
        <w:r w:rsidR="003960FD" w:rsidRPr="004C543A">
          <w:rPr>
            <w:rStyle w:val="Hyperlink"/>
            <w:webHidden/>
            <w:sz w:val="18"/>
            <w:szCs w:val="22"/>
          </w:rPr>
          <w:fldChar w:fldCharType="separate"/>
        </w:r>
        <w:r w:rsidR="003960FD" w:rsidRPr="004C543A">
          <w:rPr>
            <w:rStyle w:val="Hyperlink"/>
            <w:webHidden/>
            <w:sz w:val="18"/>
            <w:szCs w:val="22"/>
          </w:rPr>
          <w:t>17</w:t>
        </w:r>
        <w:r w:rsidR="003960FD" w:rsidRPr="004C543A">
          <w:rPr>
            <w:rStyle w:val="Hyperlink"/>
            <w:webHidden/>
            <w:sz w:val="18"/>
            <w:szCs w:val="22"/>
          </w:rPr>
          <w:fldChar w:fldCharType="end"/>
        </w:r>
      </w:hyperlink>
    </w:p>
    <w:p w14:paraId="0948694A" w14:textId="44F77273" w:rsidR="003960FD" w:rsidRDefault="00461BC7">
      <w:pPr>
        <w:pStyle w:val="TOC3"/>
        <w:rPr>
          <w:rFonts w:eastAsiaTheme="minorEastAsia"/>
          <w:sz w:val="22"/>
          <w:szCs w:val="22"/>
          <w:lang w:val="en-US"/>
        </w:rPr>
      </w:pPr>
      <w:hyperlink w:anchor="_Toc33793798" w:history="1">
        <w:r w:rsidR="003960FD" w:rsidRPr="004C543A">
          <w:rPr>
            <w:rStyle w:val="Hyperlink"/>
            <w:sz w:val="18"/>
            <w:szCs w:val="22"/>
          </w:rPr>
          <w:t>5.2</w:t>
        </w:r>
        <w:r w:rsidR="003960FD" w:rsidRPr="004C543A">
          <w:rPr>
            <w:rStyle w:val="Hyperlink"/>
            <w:sz w:val="18"/>
          </w:rPr>
          <w:tab/>
        </w:r>
        <w:r w:rsidR="003960FD" w:rsidRPr="004C543A">
          <w:rPr>
            <w:rStyle w:val="Hyperlink"/>
            <w:sz w:val="18"/>
            <w:szCs w:val="22"/>
          </w:rPr>
          <w:t>Veiligheidsinstructies</w:t>
        </w:r>
        <w:r w:rsidR="003960FD" w:rsidRPr="004C543A">
          <w:rPr>
            <w:rStyle w:val="Hyperlink"/>
            <w:webHidden/>
            <w:sz w:val="18"/>
            <w:szCs w:val="22"/>
          </w:rPr>
          <w:tab/>
        </w:r>
        <w:r w:rsidR="003960FD" w:rsidRPr="004C543A">
          <w:rPr>
            <w:rStyle w:val="Hyperlink"/>
            <w:webHidden/>
            <w:sz w:val="18"/>
            <w:szCs w:val="22"/>
          </w:rPr>
          <w:fldChar w:fldCharType="begin"/>
        </w:r>
        <w:r w:rsidR="003960FD" w:rsidRPr="004C543A">
          <w:rPr>
            <w:rStyle w:val="Hyperlink"/>
            <w:webHidden/>
            <w:sz w:val="18"/>
            <w:szCs w:val="22"/>
          </w:rPr>
          <w:instrText xml:space="preserve"> PAGEREF _Toc33793798 \h </w:instrText>
        </w:r>
        <w:r w:rsidR="003960FD" w:rsidRPr="004C543A">
          <w:rPr>
            <w:rStyle w:val="Hyperlink"/>
            <w:webHidden/>
            <w:sz w:val="18"/>
            <w:szCs w:val="22"/>
          </w:rPr>
        </w:r>
        <w:r w:rsidR="003960FD" w:rsidRPr="004C543A">
          <w:rPr>
            <w:rStyle w:val="Hyperlink"/>
            <w:webHidden/>
            <w:sz w:val="18"/>
            <w:szCs w:val="22"/>
          </w:rPr>
          <w:fldChar w:fldCharType="separate"/>
        </w:r>
        <w:r w:rsidR="003960FD" w:rsidRPr="004C543A">
          <w:rPr>
            <w:rStyle w:val="Hyperlink"/>
            <w:webHidden/>
            <w:sz w:val="18"/>
            <w:szCs w:val="22"/>
          </w:rPr>
          <w:t>17</w:t>
        </w:r>
        <w:r w:rsidR="003960FD" w:rsidRPr="004C543A">
          <w:rPr>
            <w:rStyle w:val="Hyperlink"/>
            <w:webHidden/>
            <w:sz w:val="18"/>
            <w:szCs w:val="22"/>
          </w:rPr>
          <w:fldChar w:fldCharType="end"/>
        </w:r>
      </w:hyperlink>
    </w:p>
    <w:p w14:paraId="39FC04B7" w14:textId="3DD63A4F" w:rsidR="003960FD" w:rsidRPr="0010682E" w:rsidRDefault="00461BC7" w:rsidP="0010682E">
      <w:pPr>
        <w:pStyle w:val="TOC2"/>
        <w:rPr>
          <w:rStyle w:val="Hyperlink"/>
          <w:sz w:val="24"/>
          <w:szCs w:val="24"/>
        </w:rPr>
      </w:pPr>
      <w:hyperlink w:anchor="_Toc33793799" w:history="1">
        <w:r w:rsidR="003960FD" w:rsidRPr="0010682E">
          <w:rPr>
            <w:rStyle w:val="Hyperlink"/>
            <w:noProof/>
            <w:sz w:val="24"/>
            <w:szCs w:val="24"/>
          </w:rPr>
          <w:t>6.</w:t>
        </w:r>
        <w:r w:rsidR="003960FD" w:rsidRPr="0010682E">
          <w:rPr>
            <w:rStyle w:val="Hyperlink"/>
            <w:sz w:val="24"/>
            <w:szCs w:val="24"/>
          </w:rPr>
          <w:tab/>
        </w:r>
        <w:r w:rsidR="003960FD" w:rsidRPr="0010682E">
          <w:rPr>
            <w:rStyle w:val="Hyperlink"/>
            <w:noProof/>
            <w:sz w:val="24"/>
            <w:szCs w:val="24"/>
          </w:rPr>
          <w:t>Maatregelen voor omgang met gevaarlijke goederen</w:t>
        </w:r>
        <w:r w:rsidR="003960FD" w:rsidRPr="0010682E">
          <w:rPr>
            <w:rStyle w:val="Hyperlink"/>
            <w:webHidden/>
            <w:sz w:val="24"/>
            <w:szCs w:val="24"/>
          </w:rPr>
          <w:tab/>
        </w:r>
        <w:r w:rsidR="003960FD" w:rsidRPr="0010682E">
          <w:rPr>
            <w:rStyle w:val="Hyperlink"/>
            <w:webHidden/>
            <w:sz w:val="24"/>
            <w:szCs w:val="24"/>
          </w:rPr>
          <w:fldChar w:fldCharType="begin"/>
        </w:r>
        <w:r w:rsidR="003960FD" w:rsidRPr="0010682E">
          <w:rPr>
            <w:rStyle w:val="Hyperlink"/>
            <w:webHidden/>
            <w:sz w:val="24"/>
            <w:szCs w:val="24"/>
          </w:rPr>
          <w:instrText xml:space="preserve"> PAGEREF _Toc33793799 \h </w:instrText>
        </w:r>
        <w:r w:rsidR="003960FD" w:rsidRPr="0010682E">
          <w:rPr>
            <w:rStyle w:val="Hyperlink"/>
            <w:webHidden/>
            <w:sz w:val="24"/>
            <w:szCs w:val="24"/>
          </w:rPr>
        </w:r>
        <w:r w:rsidR="003960FD" w:rsidRPr="0010682E">
          <w:rPr>
            <w:rStyle w:val="Hyperlink"/>
            <w:webHidden/>
            <w:sz w:val="24"/>
            <w:szCs w:val="24"/>
          </w:rPr>
          <w:fldChar w:fldCharType="separate"/>
        </w:r>
        <w:r w:rsidR="003960FD" w:rsidRPr="0010682E">
          <w:rPr>
            <w:rStyle w:val="Hyperlink"/>
            <w:webHidden/>
            <w:sz w:val="24"/>
            <w:szCs w:val="24"/>
          </w:rPr>
          <w:t>17</w:t>
        </w:r>
        <w:r w:rsidR="003960FD" w:rsidRPr="0010682E">
          <w:rPr>
            <w:rStyle w:val="Hyperlink"/>
            <w:webHidden/>
            <w:sz w:val="24"/>
            <w:szCs w:val="24"/>
          </w:rPr>
          <w:fldChar w:fldCharType="end"/>
        </w:r>
      </w:hyperlink>
    </w:p>
    <w:p w14:paraId="144DA93D" w14:textId="2B659EE4" w:rsidR="003960FD" w:rsidRDefault="00461BC7">
      <w:pPr>
        <w:pStyle w:val="TOC1"/>
        <w:rPr>
          <w:rFonts w:eastAsiaTheme="minorEastAsia"/>
          <w:b w:val="0"/>
          <w:noProof/>
          <w:lang w:val="en-US"/>
        </w:rPr>
      </w:pPr>
      <w:hyperlink w:anchor="_Toc33793800" w:history="1">
        <w:r w:rsidR="003960FD" w:rsidRPr="003F0E2B">
          <w:rPr>
            <w:rStyle w:val="Hyperlink"/>
            <w:noProof/>
          </w:rPr>
          <w:t>6</w:t>
        </w:r>
        <w:r w:rsidR="003960FD">
          <w:rPr>
            <w:rFonts w:eastAsiaTheme="minorEastAsia"/>
            <w:b w:val="0"/>
            <w:noProof/>
            <w:lang w:val="en-US"/>
          </w:rPr>
          <w:tab/>
        </w:r>
        <w:r w:rsidR="003960FD" w:rsidRPr="003F0E2B">
          <w:rPr>
            <w:rStyle w:val="Hyperlink"/>
            <w:noProof/>
          </w:rPr>
          <w:t>Bijlage</w:t>
        </w:r>
        <w:r w:rsidR="003960FD">
          <w:rPr>
            <w:noProof/>
            <w:webHidden/>
          </w:rPr>
          <w:tab/>
        </w:r>
        <w:r w:rsidR="003960FD">
          <w:rPr>
            <w:noProof/>
            <w:webHidden/>
          </w:rPr>
          <w:fldChar w:fldCharType="begin"/>
        </w:r>
        <w:r w:rsidR="003960FD">
          <w:rPr>
            <w:noProof/>
            <w:webHidden/>
          </w:rPr>
          <w:instrText xml:space="preserve"> PAGEREF _Toc33793800 \h </w:instrText>
        </w:r>
        <w:r w:rsidR="003960FD">
          <w:rPr>
            <w:noProof/>
            <w:webHidden/>
          </w:rPr>
        </w:r>
        <w:r w:rsidR="003960FD">
          <w:rPr>
            <w:noProof/>
            <w:webHidden/>
          </w:rPr>
          <w:fldChar w:fldCharType="separate"/>
        </w:r>
        <w:r w:rsidR="003960FD">
          <w:rPr>
            <w:noProof/>
            <w:webHidden/>
          </w:rPr>
          <w:t>18</w:t>
        </w:r>
        <w:r w:rsidR="003960FD">
          <w:rPr>
            <w:noProof/>
            <w:webHidden/>
          </w:rPr>
          <w:fldChar w:fldCharType="end"/>
        </w:r>
      </w:hyperlink>
    </w:p>
    <w:p w14:paraId="02624AF4" w14:textId="7EFA8351" w:rsidR="003960FD" w:rsidRDefault="00461BC7" w:rsidP="0010682E">
      <w:pPr>
        <w:pStyle w:val="TOC2"/>
        <w:rPr>
          <w:rFonts w:eastAsiaTheme="minorEastAsia"/>
          <w:noProof/>
          <w:sz w:val="22"/>
          <w:lang w:val="en-US"/>
        </w:rPr>
      </w:pPr>
      <w:hyperlink w:anchor="_Toc33793801" w:history="1">
        <w:r w:rsidR="003960FD" w:rsidRPr="003F0E2B">
          <w:rPr>
            <w:rStyle w:val="Hyperlink"/>
            <w:noProof/>
          </w:rPr>
          <w:t>1.</w:t>
        </w:r>
        <w:r w:rsidR="003960FD">
          <w:rPr>
            <w:rFonts w:eastAsiaTheme="minorEastAsia"/>
            <w:noProof/>
            <w:sz w:val="22"/>
            <w:lang w:val="en-US"/>
          </w:rPr>
          <w:tab/>
        </w:r>
        <w:r w:rsidR="003960FD" w:rsidRPr="003F0E2B">
          <w:rPr>
            <w:rStyle w:val="Hyperlink"/>
            <w:noProof/>
          </w:rPr>
          <w:t>Grondplan dienstvoorziening</w:t>
        </w:r>
        <w:r w:rsidR="003960FD">
          <w:rPr>
            <w:noProof/>
            <w:webHidden/>
          </w:rPr>
          <w:tab/>
        </w:r>
        <w:r w:rsidR="003960FD">
          <w:rPr>
            <w:noProof/>
            <w:webHidden/>
          </w:rPr>
          <w:fldChar w:fldCharType="begin"/>
        </w:r>
        <w:r w:rsidR="003960FD">
          <w:rPr>
            <w:noProof/>
            <w:webHidden/>
          </w:rPr>
          <w:instrText xml:space="preserve"> PAGEREF _Toc33793801 \h </w:instrText>
        </w:r>
        <w:r w:rsidR="003960FD">
          <w:rPr>
            <w:noProof/>
            <w:webHidden/>
          </w:rPr>
        </w:r>
        <w:r w:rsidR="003960FD">
          <w:rPr>
            <w:noProof/>
            <w:webHidden/>
          </w:rPr>
          <w:fldChar w:fldCharType="separate"/>
        </w:r>
        <w:r w:rsidR="003960FD">
          <w:rPr>
            <w:noProof/>
            <w:webHidden/>
          </w:rPr>
          <w:t>18</w:t>
        </w:r>
        <w:r w:rsidR="003960FD">
          <w:rPr>
            <w:noProof/>
            <w:webHidden/>
          </w:rPr>
          <w:fldChar w:fldCharType="end"/>
        </w:r>
      </w:hyperlink>
    </w:p>
    <w:p w14:paraId="0FE21230" w14:textId="4C5D028E" w:rsidR="003960FD" w:rsidRDefault="00461BC7" w:rsidP="0010682E">
      <w:pPr>
        <w:pStyle w:val="TOC2"/>
        <w:rPr>
          <w:rFonts w:eastAsiaTheme="minorEastAsia"/>
          <w:noProof/>
          <w:sz w:val="22"/>
          <w:lang w:val="en-US"/>
        </w:rPr>
      </w:pPr>
      <w:hyperlink w:anchor="_Toc33793802" w:history="1">
        <w:r w:rsidR="003960FD" w:rsidRPr="003F0E2B">
          <w:rPr>
            <w:rStyle w:val="Hyperlink"/>
            <w:noProof/>
          </w:rPr>
          <w:t>2.</w:t>
        </w:r>
        <w:r w:rsidR="003960FD">
          <w:rPr>
            <w:rFonts w:eastAsiaTheme="minorEastAsia"/>
            <w:noProof/>
            <w:sz w:val="22"/>
            <w:lang w:val="en-US"/>
          </w:rPr>
          <w:tab/>
        </w:r>
        <w:r w:rsidR="003960FD" w:rsidRPr="003F0E2B">
          <w:rPr>
            <w:rStyle w:val="Hyperlink"/>
            <w:noProof/>
          </w:rPr>
          <w:t>Sporenplan</w:t>
        </w:r>
        <w:r w:rsidR="003960FD">
          <w:rPr>
            <w:noProof/>
            <w:webHidden/>
          </w:rPr>
          <w:tab/>
        </w:r>
        <w:r w:rsidR="003960FD">
          <w:rPr>
            <w:noProof/>
            <w:webHidden/>
          </w:rPr>
          <w:fldChar w:fldCharType="begin"/>
        </w:r>
        <w:r w:rsidR="003960FD">
          <w:rPr>
            <w:noProof/>
            <w:webHidden/>
          </w:rPr>
          <w:instrText xml:space="preserve"> PAGEREF _Toc33793802 \h </w:instrText>
        </w:r>
        <w:r w:rsidR="003960FD">
          <w:rPr>
            <w:noProof/>
            <w:webHidden/>
          </w:rPr>
        </w:r>
        <w:r w:rsidR="003960FD">
          <w:rPr>
            <w:noProof/>
            <w:webHidden/>
          </w:rPr>
          <w:fldChar w:fldCharType="separate"/>
        </w:r>
        <w:r w:rsidR="003960FD">
          <w:rPr>
            <w:noProof/>
            <w:webHidden/>
          </w:rPr>
          <w:t>18</w:t>
        </w:r>
        <w:r w:rsidR="003960FD">
          <w:rPr>
            <w:noProof/>
            <w:webHidden/>
          </w:rPr>
          <w:fldChar w:fldCharType="end"/>
        </w:r>
      </w:hyperlink>
    </w:p>
    <w:p w14:paraId="6EE080F9" w14:textId="324FA382" w:rsidR="003960FD" w:rsidRDefault="00461BC7" w:rsidP="0010682E">
      <w:pPr>
        <w:pStyle w:val="TOC2"/>
        <w:rPr>
          <w:rFonts w:eastAsiaTheme="minorEastAsia"/>
          <w:noProof/>
          <w:sz w:val="22"/>
          <w:lang w:val="en-US"/>
        </w:rPr>
      </w:pPr>
      <w:hyperlink w:anchor="_Toc33793803" w:history="1">
        <w:r w:rsidR="003960FD" w:rsidRPr="003F0E2B">
          <w:rPr>
            <w:rStyle w:val="Hyperlink"/>
            <w:noProof/>
          </w:rPr>
          <w:t>3.</w:t>
        </w:r>
        <w:r w:rsidR="003960FD">
          <w:rPr>
            <w:rFonts w:eastAsiaTheme="minorEastAsia"/>
            <w:noProof/>
            <w:sz w:val="22"/>
            <w:lang w:val="en-US"/>
          </w:rPr>
          <w:tab/>
        </w:r>
        <w:r w:rsidR="003960FD" w:rsidRPr="003F0E2B">
          <w:rPr>
            <w:rStyle w:val="Hyperlink"/>
            <w:noProof/>
          </w:rPr>
          <w:t>Veiligheidsinstructies</w:t>
        </w:r>
        <w:r w:rsidR="003960FD">
          <w:rPr>
            <w:noProof/>
            <w:webHidden/>
          </w:rPr>
          <w:tab/>
        </w:r>
        <w:r w:rsidR="003960FD">
          <w:rPr>
            <w:noProof/>
            <w:webHidden/>
          </w:rPr>
          <w:fldChar w:fldCharType="begin"/>
        </w:r>
        <w:r w:rsidR="003960FD">
          <w:rPr>
            <w:noProof/>
            <w:webHidden/>
          </w:rPr>
          <w:instrText xml:space="preserve"> PAGEREF _Toc33793803 \h </w:instrText>
        </w:r>
        <w:r w:rsidR="003960FD">
          <w:rPr>
            <w:noProof/>
            <w:webHidden/>
          </w:rPr>
        </w:r>
        <w:r w:rsidR="003960FD">
          <w:rPr>
            <w:noProof/>
            <w:webHidden/>
          </w:rPr>
          <w:fldChar w:fldCharType="separate"/>
        </w:r>
        <w:r w:rsidR="003960FD">
          <w:rPr>
            <w:noProof/>
            <w:webHidden/>
          </w:rPr>
          <w:t>19</w:t>
        </w:r>
        <w:r w:rsidR="003960FD">
          <w:rPr>
            <w:noProof/>
            <w:webHidden/>
          </w:rPr>
          <w:fldChar w:fldCharType="end"/>
        </w:r>
      </w:hyperlink>
    </w:p>
    <w:p w14:paraId="35C0B084" w14:textId="40A951B9" w:rsidR="003960FD" w:rsidRDefault="00461BC7" w:rsidP="0010682E">
      <w:pPr>
        <w:pStyle w:val="TOC2"/>
        <w:rPr>
          <w:rFonts w:eastAsiaTheme="minorEastAsia"/>
          <w:noProof/>
          <w:sz w:val="22"/>
          <w:lang w:val="en-US"/>
        </w:rPr>
      </w:pPr>
      <w:hyperlink w:anchor="_Toc33793804" w:history="1">
        <w:r w:rsidR="003960FD" w:rsidRPr="003F0E2B">
          <w:rPr>
            <w:rStyle w:val="Hyperlink"/>
            <w:noProof/>
          </w:rPr>
          <w:t>4.</w:t>
        </w:r>
        <w:r w:rsidR="003960FD">
          <w:rPr>
            <w:rFonts w:eastAsiaTheme="minorEastAsia"/>
            <w:noProof/>
            <w:sz w:val="22"/>
            <w:lang w:val="en-US"/>
          </w:rPr>
          <w:tab/>
        </w:r>
        <w:r w:rsidR="003960FD" w:rsidRPr="003F0E2B">
          <w:rPr>
            <w:rStyle w:val="Hyperlink"/>
            <w:noProof/>
          </w:rPr>
          <w:t>Etiketten m.b.t. schouwing</w:t>
        </w:r>
        <w:r w:rsidR="003960FD">
          <w:rPr>
            <w:noProof/>
            <w:webHidden/>
          </w:rPr>
          <w:tab/>
        </w:r>
        <w:r w:rsidR="003960FD">
          <w:rPr>
            <w:noProof/>
            <w:webHidden/>
          </w:rPr>
          <w:fldChar w:fldCharType="begin"/>
        </w:r>
        <w:r w:rsidR="003960FD">
          <w:rPr>
            <w:noProof/>
            <w:webHidden/>
          </w:rPr>
          <w:instrText xml:space="preserve"> PAGEREF _Toc33793804 \h </w:instrText>
        </w:r>
        <w:r w:rsidR="003960FD">
          <w:rPr>
            <w:noProof/>
            <w:webHidden/>
          </w:rPr>
        </w:r>
        <w:r w:rsidR="003960FD">
          <w:rPr>
            <w:noProof/>
            <w:webHidden/>
          </w:rPr>
          <w:fldChar w:fldCharType="separate"/>
        </w:r>
        <w:r w:rsidR="003960FD">
          <w:rPr>
            <w:noProof/>
            <w:webHidden/>
          </w:rPr>
          <w:t>20</w:t>
        </w:r>
        <w:r w:rsidR="003960FD">
          <w:rPr>
            <w:noProof/>
            <w:webHidden/>
          </w:rPr>
          <w:fldChar w:fldCharType="end"/>
        </w:r>
      </w:hyperlink>
    </w:p>
    <w:p w14:paraId="3C408CB3" w14:textId="0CFF30BC" w:rsidR="003960FD" w:rsidRDefault="00461BC7" w:rsidP="0010682E">
      <w:pPr>
        <w:pStyle w:val="TOC2"/>
        <w:rPr>
          <w:rFonts w:eastAsiaTheme="minorEastAsia"/>
          <w:noProof/>
          <w:sz w:val="22"/>
          <w:lang w:val="en-US"/>
        </w:rPr>
      </w:pPr>
      <w:hyperlink w:anchor="_Toc33793805" w:history="1">
        <w:r w:rsidR="003960FD" w:rsidRPr="003F0E2B">
          <w:rPr>
            <w:rStyle w:val="Hyperlink"/>
            <w:noProof/>
          </w:rPr>
          <w:t>5.</w:t>
        </w:r>
        <w:r w:rsidR="003960FD">
          <w:rPr>
            <w:rFonts w:eastAsiaTheme="minorEastAsia"/>
            <w:noProof/>
            <w:sz w:val="22"/>
            <w:lang w:val="en-US"/>
          </w:rPr>
          <w:tab/>
        </w:r>
        <w:r w:rsidR="003960FD" w:rsidRPr="003F0E2B">
          <w:rPr>
            <w:rStyle w:val="Hyperlink"/>
            <w:noProof/>
          </w:rPr>
          <w:t>Melding schadevaststelling</w:t>
        </w:r>
        <w:r w:rsidR="003960FD">
          <w:rPr>
            <w:noProof/>
            <w:webHidden/>
          </w:rPr>
          <w:tab/>
        </w:r>
        <w:r w:rsidR="003960FD">
          <w:rPr>
            <w:noProof/>
            <w:webHidden/>
          </w:rPr>
          <w:fldChar w:fldCharType="begin"/>
        </w:r>
        <w:r w:rsidR="003960FD">
          <w:rPr>
            <w:noProof/>
            <w:webHidden/>
          </w:rPr>
          <w:instrText xml:space="preserve"> PAGEREF _Toc33793805 \h </w:instrText>
        </w:r>
        <w:r w:rsidR="003960FD">
          <w:rPr>
            <w:noProof/>
            <w:webHidden/>
          </w:rPr>
        </w:r>
        <w:r w:rsidR="003960FD">
          <w:rPr>
            <w:noProof/>
            <w:webHidden/>
          </w:rPr>
          <w:fldChar w:fldCharType="separate"/>
        </w:r>
        <w:r w:rsidR="003960FD">
          <w:rPr>
            <w:noProof/>
            <w:webHidden/>
          </w:rPr>
          <w:t>22</w:t>
        </w:r>
        <w:r w:rsidR="003960FD">
          <w:rPr>
            <w:noProof/>
            <w:webHidden/>
          </w:rPr>
          <w:fldChar w:fldCharType="end"/>
        </w:r>
      </w:hyperlink>
    </w:p>
    <w:p w14:paraId="13627337" w14:textId="548156B1" w:rsidR="003960FD" w:rsidRDefault="00461BC7" w:rsidP="0010682E">
      <w:pPr>
        <w:pStyle w:val="TOC2"/>
        <w:rPr>
          <w:rFonts w:eastAsiaTheme="minorEastAsia"/>
          <w:noProof/>
          <w:sz w:val="22"/>
          <w:lang w:val="en-US"/>
        </w:rPr>
      </w:pPr>
      <w:hyperlink w:anchor="_Toc33793806" w:history="1">
        <w:r w:rsidR="003960FD" w:rsidRPr="003F0E2B">
          <w:rPr>
            <w:rStyle w:val="Hyperlink"/>
            <w:noProof/>
          </w:rPr>
          <w:t>6.</w:t>
        </w:r>
        <w:r w:rsidR="003960FD">
          <w:rPr>
            <w:rFonts w:eastAsiaTheme="minorEastAsia"/>
            <w:noProof/>
            <w:sz w:val="22"/>
            <w:lang w:val="en-US"/>
          </w:rPr>
          <w:tab/>
        </w:r>
        <w:r w:rsidR="003960FD" w:rsidRPr="003F0E2B">
          <w:rPr>
            <w:rStyle w:val="Hyperlink"/>
            <w:noProof/>
          </w:rPr>
          <w:t>Infofiche spoorwegonderneming</w:t>
        </w:r>
        <w:r w:rsidR="003960FD">
          <w:rPr>
            <w:noProof/>
            <w:webHidden/>
          </w:rPr>
          <w:tab/>
        </w:r>
        <w:r w:rsidR="003960FD">
          <w:rPr>
            <w:noProof/>
            <w:webHidden/>
          </w:rPr>
          <w:fldChar w:fldCharType="begin"/>
        </w:r>
        <w:r w:rsidR="003960FD">
          <w:rPr>
            <w:noProof/>
            <w:webHidden/>
          </w:rPr>
          <w:instrText xml:space="preserve"> PAGEREF _Toc33793806 \h </w:instrText>
        </w:r>
        <w:r w:rsidR="003960FD">
          <w:rPr>
            <w:noProof/>
            <w:webHidden/>
          </w:rPr>
        </w:r>
        <w:r w:rsidR="003960FD">
          <w:rPr>
            <w:noProof/>
            <w:webHidden/>
          </w:rPr>
          <w:fldChar w:fldCharType="separate"/>
        </w:r>
        <w:r w:rsidR="003960FD">
          <w:rPr>
            <w:noProof/>
            <w:webHidden/>
          </w:rPr>
          <w:t>23</w:t>
        </w:r>
        <w:r w:rsidR="003960FD">
          <w:rPr>
            <w:noProof/>
            <w:webHidden/>
          </w:rPr>
          <w:fldChar w:fldCharType="end"/>
        </w:r>
      </w:hyperlink>
    </w:p>
    <w:p w14:paraId="2001987D" w14:textId="42EAC3B2" w:rsidR="00ED3290" w:rsidRDefault="00572A1C" w:rsidP="00675F9A">
      <w:pPr>
        <w:jc w:val="both"/>
      </w:pPr>
      <w:r>
        <w:fldChar w:fldCharType="end"/>
      </w:r>
    </w:p>
    <w:p w14:paraId="67C49F47" w14:textId="789FA81F" w:rsidR="00304A13" w:rsidRDefault="00304A13" w:rsidP="00675F9A">
      <w:pPr>
        <w:jc w:val="both"/>
      </w:pPr>
      <w:r>
        <w:br w:type="page"/>
      </w:r>
    </w:p>
    <w:p w14:paraId="7D1F5622" w14:textId="2DB8947F" w:rsidR="004E586A" w:rsidRPr="004E586A" w:rsidRDefault="004E586A" w:rsidP="002220EB">
      <w:pPr>
        <w:pStyle w:val="Style4"/>
        <w:numPr>
          <w:ilvl w:val="0"/>
          <w:numId w:val="16"/>
        </w:numPr>
        <w:ind w:left="851" w:hanging="851"/>
      </w:pPr>
      <w:bookmarkStart w:id="28" w:name="_Toc2260142"/>
      <w:bookmarkStart w:id="29" w:name="_Toc33793743"/>
      <w:r w:rsidRPr="004E586A">
        <w:lastRenderedPageBreak/>
        <w:t>Algemeen</w:t>
      </w:r>
      <w:bookmarkEnd w:id="28"/>
      <w:bookmarkEnd w:id="29"/>
    </w:p>
    <w:p w14:paraId="36385368" w14:textId="52B34B02" w:rsidR="00304A13" w:rsidRPr="007C7CEB" w:rsidRDefault="00304A13" w:rsidP="002220EB">
      <w:pPr>
        <w:pStyle w:val="Heading20"/>
        <w:numPr>
          <w:ilvl w:val="0"/>
          <w:numId w:val="17"/>
        </w:numPr>
        <w:jc w:val="both"/>
      </w:pPr>
      <w:bookmarkStart w:id="30" w:name="_Toc2260143"/>
      <w:bookmarkStart w:id="31" w:name="_Toc33793744"/>
      <w:r w:rsidRPr="007C7CEB">
        <w:t>Doel van het protocol</w:t>
      </w:r>
      <w:bookmarkEnd w:id="30"/>
      <w:bookmarkEnd w:id="31"/>
      <w:r w:rsidRPr="007C7CEB">
        <w:t xml:space="preserve"> </w:t>
      </w:r>
    </w:p>
    <w:p w14:paraId="29E49CC4" w14:textId="015D93B2" w:rsidR="00E375EB" w:rsidRDefault="00E375EB" w:rsidP="00675F9A">
      <w:pPr>
        <w:jc w:val="both"/>
        <w:rPr>
          <w:rStyle w:val="OpmaakprofielComplex10ptLatijnsCursief"/>
          <w:b/>
        </w:rPr>
      </w:pPr>
      <w:r w:rsidRPr="00E375EB">
        <w:rPr>
          <w:rStyle w:val="OpmaakprofielComplex10ptLatijnsCursief"/>
          <w:b/>
        </w:rPr>
        <w:t xml:space="preserve">Het doel van </w:t>
      </w:r>
      <w:r w:rsidR="005837CD">
        <w:rPr>
          <w:rStyle w:val="OpmaakprofielComplex10ptLatijnsCursief"/>
          <w:b/>
        </w:rPr>
        <w:t>dit</w:t>
      </w:r>
      <w:r w:rsidRPr="00E375EB">
        <w:rPr>
          <w:rStyle w:val="OpmaakprofielComplex10ptLatijnsCursief"/>
          <w:b/>
        </w:rPr>
        <w:t xml:space="preserve"> </w:t>
      </w:r>
      <w:r w:rsidR="005837CD">
        <w:rPr>
          <w:rStyle w:val="OpmaakprofielComplex10ptLatijnsCursief"/>
          <w:b/>
        </w:rPr>
        <w:t>B</w:t>
      </w:r>
      <w:r w:rsidRPr="00E375EB">
        <w:rPr>
          <w:rStyle w:val="OpmaakprofielComplex10ptLatijnsCursief"/>
          <w:b/>
        </w:rPr>
        <w:t>edieningsprotocol is het maken van afspraken voor een goede en transparante samenwerking op operationeel, commercieel en veiligheid</w:t>
      </w:r>
      <w:r w:rsidR="008F4864">
        <w:rPr>
          <w:rStyle w:val="OpmaakprofielComplex10ptLatijnsCursief"/>
          <w:b/>
        </w:rPr>
        <w:t>s</w:t>
      </w:r>
      <w:r w:rsidRPr="00E375EB">
        <w:rPr>
          <w:rStyle w:val="OpmaakprofielComplex10ptLatijnsCursief"/>
          <w:b/>
        </w:rPr>
        <w:t>gebied</w:t>
      </w:r>
      <w:r w:rsidR="00B57338">
        <w:rPr>
          <w:rStyle w:val="OpmaakprofielComplex10ptLatijnsCursief"/>
          <w:b/>
        </w:rPr>
        <w:t xml:space="preserve"> betreffende de spooroperaties</w:t>
      </w:r>
      <w:r w:rsidRPr="00E375EB">
        <w:rPr>
          <w:rStyle w:val="OpmaakprofielComplex10ptLatijnsCursief"/>
          <w:b/>
        </w:rPr>
        <w:t xml:space="preserve">. </w:t>
      </w:r>
    </w:p>
    <w:p w14:paraId="425ED8D4" w14:textId="67C10EB0" w:rsidR="00E375EB" w:rsidRDefault="004F22DC" w:rsidP="00675F9A">
      <w:pPr>
        <w:jc w:val="both"/>
      </w:pPr>
      <w:r>
        <w:t xml:space="preserve">De </w:t>
      </w:r>
      <w:r w:rsidR="000B6636">
        <w:t>Dienstvoorziening</w:t>
      </w:r>
      <w:r w:rsidR="00E375EB" w:rsidRPr="00E375EB">
        <w:t xml:space="preserve"> heeft dit document</w:t>
      </w:r>
      <w:r w:rsidR="00E375EB">
        <w:t xml:space="preserve"> (Bedieningsprotocol)</w:t>
      </w:r>
      <w:r w:rsidR="00E375EB" w:rsidRPr="00E375EB">
        <w:t xml:space="preserve"> opgesteld overeenkomstig de uitvoeringsverordening 2017/2177 van de Europese Commissie. </w:t>
      </w:r>
      <w:r w:rsidR="00E375EB">
        <w:t xml:space="preserve">Dit beslaat deel 1 en 2 van dit document. </w:t>
      </w:r>
    </w:p>
    <w:p w14:paraId="4BB11DBF" w14:textId="77777777" w:rsidR="00E375EB" w:rsidRPr="00E375EB" w:rsidRDefault="00E375EB" w:rsidP="00675F9A">
      <w:pPr>
        <w:jc w:val="both"/>
      </w:pPr>
      <w:r>
        <w:t xml:space="preserve">Deel 3 beschrijft de </w:t>
      </w:r>
      <w:r w:rsidR="0097462F">
        <w:t xml:space="preserve">operationele </w:t>
      </w:r>
      <w:r>
        <w:t>bedieningsvoorschriften</w:t>
      </w:r>
      <w:r w:rsidR="00FA010A">
        <w:t xml:space="preserve">. </w:t>
      </w:r>
      <w:r>
        <w:t>Deel 4 Beschrijft de spoor</w:t>
      </w:r>
      <w:r w:rsidR="0097462F">
        <w:t xml:space="preserve"> </w:t>
      </w:r>
      <w:r>
        <w:t>specifieke veiligheidsvoorschriften.</w:t>
      </w:r>
    </w:p>
    <w:p w14:paraId="63CB20D7" w14:textId="77777777" w:rsidR="00202425" w:rsidRDefault="00E375EB" w:rsidP="00202425">
      <w:pPr>
        <w:pStyle w:val="NoSpacing"/>
        <w:spacing w:before="120" w:after="120"/>
      </w:pPr>
      <w:r w:rsidRPr="00E375EB">
        <w:t xml:space="preserve">Dit </w:t>
      </w:r>
      <w:r>
        <w:t>Bedieningsprotocol</w:t>
      </w:r>
      <w:r w:rsidRPr="00E375EB">
        <w:t xml:space="preserve"> i</w:t>
      </w:r>
      <w:r w:rsidR="00763473">
        <w:t xml:space="preserve">s gepubliceerd op </w:t>
      </w:r>
      <w:hyperlink r:id="rId17" w:history="1">
        <w:r w:rsidR="00421B47">
          <w:rPr>
            <w:rStyle w:val="Hyperlink"/>
          </w:rPr>
          <w:t>www.dpworldantwerp.com</w:t>
        </w:r>
      </w:hyperlink>
      <w:r w:rsidR="00FA010A">
        <w:t xml:space="preserve"> </w:t>
      </w:r>
      <w:r w:rsidR="00202425">
        <w:t>.</w:t>
      </w:r>
    </w:p>
    <w:p w14:paraId="33E14151" w14:textId="02B7B40C" w:rsidR="00202425" w:rsidRDefault="00202425" w:rsidP="00202425">
      <w:pPr>
        <w:pStyle w:val="NoSpacing"/>
        <w:spacing w:before="120" w:after="120"/>
        <w:rPr>
          <w:rStyle w:val="OpmaakprofielComplex10ptLatijnsCursief"/>
          <w:rFonts w:asciiTheme="minorHAnsi" w:eastAsiaTheme="minorHAnsi" w:hAnsiTheme="minorHAnsi" w:cstheme="minorBidi"/>
          <w:sz w:val="22"/>
          <w:lang w:eastAsia="en-US"/>
        </w:rPr>
      </w:pPr>
      <w:r w:rsidRPr="00304A13">
        <w:rPr>
          <w:rStyle w:val="OpmaakprofielComplex10ptLatijnsCursief"/>
          <w:rFonts w:asciiTheme="minorHAnsi" w:eastAsiaTheme="minorHAnsi" w:hAnsiTheme="minorHAnsi" w:cstheme="minorBidi"/>
          <w:sz w:val="22"/>
          <w:lang w:eastAsia="en-US"/>
        </w:rPr>
        <w:t xml:space="preserve">De Spoorwegonderneming is op de hoogte </w:t>
      </w:r>
      <w:r>
        <w:rPr>
          <w:rStyle w:val="OpmaakprofielComplex10ptLatijnsCursief"/>
          <w:rFonts w:asciiTheme="minorHAnsi" w:eastAsiaTheme="minorHAnsi" w:hAnsiTheme="minorHAnsi" w:cstheme="minorBidi"/>
          <w:sz w:val="22"/>
          <w:lang w:eastAsia="en-US"/>
        </w:rPr>
        <w:t xml:space="preserve">van </w:t>
      </w:r>
      <w:r w:rsidRPr="00304A13">
        <w:rPr>
          <w:rStyle w:val="OpmaakprofielComplex10ptLatijnsCursief"/>
          <w:rFonts w:asciiTheme="minorHAnsi" w:eastAsiaTheme="minorHAnsi" w:hAnsiTheme="minorHAnsi" w:cstheme="minorBidi"/>
          <w:sz w:val="22"/>
          <w:lang w:eastAsia="en-US"/>
        </w:rPr>
        <w:t xml:space="preserve">en stemt in met </w:t>
      </w:r>
      <w:r>
        <w:rPr>
          <w:rStyle w:val="OpmaakprofielComplex10ptLatijnsCursief"/>
          <w:rFonts w:asciiTheme="minorHAnsi" w:eastAsiaTheme="minorHAnsi" w:hAnsiTheme="minorHAnsi" w:cstheme="minorBidi"/>
          <w:sz w:val="22"/>
          <w:lang w:eastAsia="en-US"/>
        </w:rPr>
        <w:t xml:space="preserve">alle bepalingen uit dit Bedieningsprotocol. </w:t>
      </w:r>
    </w:p>
    <w:p w14:paraId="64CF1555" w14:textId="63937E2A" w:rsidR="00E375EB" w:rsidRPr="00E375EB" w:rsidRDefault="00E375EB" w:rsidP="00675F9A">
      <w:pPr>
        <w:jc w:val="both"/>
      </w:pPr>
    </w:p>
    <w:p w14:paraId="77723BC3" w14:textId="1E1DD332" w:rsidR="00E375EB" w:rsidRPr="00121D15" w:rsidRDefault="00D84B2E" w:rsidP="002220EB">
      <w:pPr>
        <w:pStyle w:val="Heading20"/>
        <w:numPr>
          <w:ilvl w:val="0"/>
          <w:numId w:val="17"/>
        </w:numPr>
        <w:jc w:val="both"/>
      </w:pPr>
      <w:bookmarkStart w:id="32" w:name="_Toc2260144"/>
      <w:bookmarkStart w:id="33" w:name="_Toc33793745"/>
      <w:r w:rsidRPr="00121D15">
        <w:t>T</w:t>
      </w:r>
      <w:r w:rsidR="00E375EB" w:rsidRPr="00121D15">
        <w:t>oegangsvoorwaarden</w:t>
      </w:r>
      <w:bookmarkEnd w:id="32"/>
      <w:bookmarkEnd w:id="33"/>
    </w:p>
    <w:p w14:paraId="5EC77A70" w14:textId="414E621E" w:rsidR="007923EF" w:rsidRDefault="007923EF" w:rsidP="00675F9A">
      <w:pPr>
        <w:pStyle w:val="NoSpacing"/>
        <w:spacing w:before="120" w:after="120"/>
        <w:rPr>
          <w:rStyle w:val="OpmaakprofielComplex10ptLatijnsCursief"/>
          <w:rFonts w:asciiTheme="minorHAnsi" w:eastAsiaTheme="minorHAnsi" w:hAnsiTheme="minorHAnsi" w:cstheme="minorBidi"/>
          <w:sz w:val="22"/>
          <w:lang w:eastAsia="en-US"/>
        </w:rPr>
      </w:pPr>
      <w:r w:rsidRPr="007923EF">
        <w:rPr>
          <w:rStyle w:val="OpmaakprofielComplex10ptLatijnsCursief"/>
          <w:rFonts w:asciiTheme="minorHAnsi" w:eastAsiaTheme="minorHAnsi" w:hAnsiTheme="minorHAnsi" w:cstheme="minorBidi"/>
          <w:sz w:val="22"/>
          <w:lang w:eastAsia="en-US"/>
        </w:rPr>
        <w:t xml:space="preserve">Het gebruik door de Spoorwegonderneming van de spoorinfrastructuur van de </w:t>
      </w:r>
      <w:r w:rsidR="00D84B2E">
        <w:rPr>
          <w:rStyle w:val="OpmaakprofielComplex10ptLatijnsCursief"/>
          <w:rFonts w:asciiTheme="minorHAnsi" w:eastAsiaTheme="minorHAnsi" w:hAnsiTheme="minorHAnsi" w:cstheme="minorBidi"/>
          <w:sz w:val="22"/>
          <w:lang w:eastAsia="en-US"/>
        </w:rPr>
        <w:t>Dienstvoorziening</w:t>
      </w:r>
      <w:r w:rsidRPr="007923EF">
        <w:rPr>
          <w:rStyle w:val="OpmaakprofielComplex10ptLatijnsCursief"/>
          <w:rFonts w:asciiTheme="minorHAnsi" w:eastAsiaTheme="minorHAnsi" w:hAnsiTheme="minorHAnsi" w:cstheme="minorBidi"/>
          <w:sz w:val="22"/>
          <w:lang w:eastAsia="en-US"/>
        </w:rPr>
        <w:t xml:space="preserve"> is onderworpen aan het naleven van verschillende </w:t>
      </w:r>
      <w:r w:rsidR="006A0F7C">
        <w:rPr>
          <w:rStyle w:val="OpmaakprofielComplex10ptLatijnsCursief"/>
          <w:rFonts w:asciiTheme="minorHAnsi" w:eastAsiaTheme="minorHAnsi" w:hAnsiTheme="minorHAnsi" w:cstheme="minorBidi"/>
          <w:sz w:val="22"/>
          <w:lang w:eastAsia="en-US"/>
        </w:rPr>
        <w:t xml:space="preserve">voorschriften, </w:t>
      </w:r>
      <w:r w:rsidR="00763473">
        <w:rPr>
          <w:rStyle w:val="OpmaakprofielComplex10ptLatijnsCursief"/>
          <w:rFonts w:asciiTheme="minorHAnsi" w:eastAsiaTheme="minorHAnsi" w:hAnsiTheme="minorHAnsi" w:cstheme="minorBidi"/>
          <w:sz w:val="22"/>
          <w:lang w:eastAsia="en-US"/>
        </w:rPr>
        <w:t>wetten en reglementen zoals</w:t>
      </w:r>
      <w:r w:rsidR="00D242EE">
        <w:rPr>
          <w:rStyle w:val="OpmaakprofielComplex10ptLatijnsCursief"/>
          <w:rFonts w:asciiTheme="minorHAnsi" w:eastAsiaTheme="minorHAnsi" w:hAnsiTheme="minorHAnsi" w:cstheme="minorBidi"/>
          <w:sz w:val="22"/>
          <w:lang w:eastAsia="en-US"/>
        </w:rPr>
        <w:t xml:space="preserve"> onder andere, maar niet uitsluitend</w:t>
      </w:r>
      <w:r w:rsidR="00763473">
        <w:rPr>
          <w:rStyle w:val="OpmaakprofielComplex10ptLatijnsCursief"/>
          <w:rFonts w:asciiTheme="minorHAnsi" w:eastAsiaTheme="minorHAnsi" w:hAnsiTheme="minorHAnsi" w:cstheme="minorBidi"/>
          <w:sz w:val="22"/>
          <w:lang w:eastAsia="en-US"/>
        </w:rPr>
        <w:t>:</w:t>
      </w:r>
    </w:p>
    <w:p w14:paraId="767ECCB9" w14:textId="3ED41F71" w:rsidR="006A0F7C" w:rsidRDefault="006A0F7C" w:rsidP="002220EB">
      <w:pPr>
        <w:pStyle w:val="NoSpacing"/>
        <w:numPr>
          <w:ilvl w:val="0"/>
          <w:numId w:val="2"/>
        </w:numPr>
        <w:spacing w:before="120" w:after="120"/>
        <w:ind w:left="709"/>
        <w:rPr>
          <w:rStyle w:val="OpmaakprofielComplex10ptLatijnsCursief"/>
          <w:rFonts w:asciiTheme="minorHAnsi" w:eastAsiaTheme="minorHAnsi" w:hAnsiTheme="minorHAnsi" w:cstheme="minorBidi"/>
          <w:sz w:val="22"/>
          <w:lang w:eastAsia="en-US"/>
        </w:rPr>
      </w:pPr>
      <w:r>
        <w:rPr>
          <w:rStyle w:val="OpmaakprofielComplex10ptLatijnsCursief"/>
          <w:rFonts w:asciiTheme="minorHAnsi" w:eastAsiaTheme="minorHAnsi" w:hAnsiTheme="minorHAnsi" w:cstheme="minorBidi"/>
          <w:sz w:val="22"/>
          <w:lang w:eastAsia="en-US"/>
        </w:rPr>
        <w:t>De Netverklaring, de technische documenten, de plaatselijke protocols en de bedieningsconsignes</w:t>
      </w:r>
    </w:p>
    <w:p w14:paraId="25B0FD38" w14:textId="50B979B4" w:rsidR="00763473" w:rsidRDefault="00763473" w:rsidP="002220EB">
      <w:pPr>
        <w:pStyle w:val="NoSpacing"/>
        <w:numPr>
          <w:ilvl w:val="0"/>
          <w:numId w:val="2"/>
        </w:numPr>
        <w:spacing w:before="120" w:after="120"/>
        <w:ind w:left="709"/>
        <w:rPr>
          <w:rStyle w:val="OpmaakprofielComplex10ptLatijnsCursief"/>
          <w:rFonts w:asciiTheme="minorHAnsi" w:eastAsiaTheme="minorHAnsi" w:hAnsiTheme="minorHAnsi" w:cstheme="minorBidi"/>
          <w:sz w:val="22"/>
          <w:lang w:eastAsia="en-US"/>
        </w:rPr>
      </w:pPr>
      <w:r>
        <w:rPr>
          <w:rStyle w:val="OpmaakprofielComplex10ptLatijnsCursief"/>
          <w:rFonts w:asciiTheme="minorHAnsi" w:eastAsiaTheme="minorHAnsi" w:hAnsiTheme="minorHAnsi" w:cstheme="minorBidi"/>
          <w:sz w:val="22"/>
          <w:lang w:eastAsia="en-US"/>
        </w:rPr>
        <w:t>Verordeningen, richtlijnen en gedelegeerde handelingen en uitvoeringshandelingen (met name de Technische Specificatie</w:t>
      </w:r>
      <w:r w:rsidR="00B03385">
        <w:rPr>
          <w:rStyle w:val="OpmaakprofielComplex10ptLatijnsCursief"/>
          <w:rFonts w:asciiTheme="minorHAnsi" w:eastAsiaTheme="minorHAnsi" w:hAnsiTheme="minorHAnsi" w:cstheme="minorBidi"/>
          <w:sz w:val="22"/>
          <w:lang w:eastAsia="en-US"/>
        </w:rPr>
        <w:t>s van Interoperabiliteit (TSI))</w:t>
      </w:r>
    </w:p>
    <w:p w14:paraId="11EF21B7" w14:textId="77777777" w:rsidR="00B03385" w:rsidRPr="00B03385" w:rsidRDefault="00B03385" w:rsidP="00675F9A">
      <w:pPr>
        <w:pStyle w:val="NoSpacing"/>
        <w:spacing w:before="120" w:after="120"/>
        <w:ind w:left="1" w:firstLine="708"/>
        <w:rPr>
          <w:rStyle w:val="OpmaakprofielComplex10ptLatijnsCursief"/>
          <w:rFonts w:asciiTheme="minorHAnsi" w:eastAsiaTheme="minorHAnsi" w:hAnsiTheme="minorHAnsi" w:cstheme="minorBidi"/>
          <w:sz w:val="22"/>
          <w:lang w:eastAsia="en-US"/>
        </w:rPr>
      </w:pPr>
      <w:r>
        <w:rPr>
          <w:rStyle w:val="OpmaakprofielComplex10ptLatijnsCursief"/>
          <w:rFonts w:asciiTheme="minorHAnsi" w:eastAsiaTheme="minorHAnsi" w:hAnsiTheme="minorHAnsi" w:cstheme="minorBidi"/>
          <w:sz w:val="22"/>
          <w:lang w:eastAsia="en-US"/>
        </w:rPr>
        <w:t xml:space="preserve">Europees recht: </w:t>
      </w:r>
      <w:hyperlink r:id="rId18" w:history="1">
        <w:r w:rsidRPr="00B03385">
          <w:rPr>
            <w:rStyle w:val="Hyperlink"/>
            <w:rFonts w:asciiTheme="minorHAnsi" w:eastAsiaTheme="minorHAnsi" w:hAnsiTheme="minorHAnsi" w:cstheme="minorBidi"/>
            <w:sz w:val="22"/>
            <w:szCs w:val="20"/>
            <w:lang w:eastAsia="en-US"/>
          </w:rPr>
          <w:t>eur-lex.europa.eu/nl/index.htm</w:t>
        </w:r>
      </w:hyperlink>
    </w:p>
    <w:p w14:paraId="1DED3130" w14:textId="77777777" w:rsidR="00763473" w:rsidRDefault="00763473" w:rsidP="002220EB">
      <w:pPr>
        <w:pStyle w:val="NoSpacing"/>
        <w:numPr>
          <w:ilvl w:val="0"/>
          <w:numId w:val="2"/>
        </w:numPr>
        <w:spacing w:before="120" w:after="120"/>
        <w:ind w:left="709"/>
        <w:rPr>
          <w:rStyle w:val="OpmaakprofielComplex10ptLatijnsCursief"/>
          <w:rFonts w:asciiTheme="minorHAnsi" w:eastAsiaTheme="minorHAnsi" w:hAnsiTheme="minorHAnsi" w:cstheme="minorBidi"/>
          <w:sz w:val="22"/>
          <w:lang w:eastAsia="en-US"/>
        </w:rPr>
      </w:pPr>
      <w:r>
        <w:rPr>
          <w:rStyle w:val="OpmaakprofielComplex10ptLatijnsCursief"/>
          <w:rFonts w:asciiTheme="minorHAnsi" w:eastAsiaTheme="minorHAnsi" w:hAnsiTheme="minorHAnsi" w:cstheme="minorBidi"/>
          <w:sz w:val="22"/>
          <w:lang w:eastAsia="en-US"/>
        </w:rPr>
        <w:t>Wetten, Koninklijke Besluiten (KB)</w:t>
      </w:r>
      <w:r w:rsidR="00B03385">
        <w:rPr>
          <w:rStyle w:val="OpmaakprofielComplex10ptLatijnsCursief"/>
          <w:rFonts w:asciiTheme="minorHAnsi" w:eastAsiaTheme="minorHAnsi" w:hAnsiTheme="minorHAnsi" w:cstheme="minorBidi"/>
          <w:sz w:val="22"/>
          <w:lang w:eastAsia="en-US"/>
        </w:rPr>
        <w:t xml:space="preserve"> en Ministeriële Besluiten (MB)</w:t>
      </w:r>
    </w:p>
    <w:p w14:paraId="2F84D1C2" w14:textId="77777777" w:rsidR="00B03385" w:rsidRDefault="00B03385" w:rsidP="00675F9A">
      <w:pPr>
        <w:pStyle w:val="NoSpacing"/>
        <w:spacing w:before="120" w:after="120"/>
        <w:ind w:left="709"/>
        <w:rPr>
          <w:rStyle w:val="OpmaakprofielComplex10ptLatijnsCursief"/>
          <w:rFonts w:asciiTheme="minorHAnsi" w:eastAsiaTheme="minorHAnsi" w:hAnsiTheme="minorHAnsi" w:cstheme="minorBidi"/>
          <w:sz w:val="22"/>
          <w:lang w:eastAsia="en-US"/>
        </w:rPr>
      </w:pPr>
      <w:r>
        <w:rPr>
          <w:rStyle w:val="OpmaakprofielComplex10ptLatijnsCursief"/>
          <w:rFonts w:asciiTheme="minorHAnsi" w:eastAsiaTheme="minorHAnsi" w:hAnsiTheme="minorHAnsi" w:cstheme="minorBidi"/>
          <w:sz w:val="22"/>
          <w:lang w:eastAsia="en-US"/>
        </w:rPr>
        <w:t xml:space="preserve">Federale Overheidsdienst Mobiliteit en Vervoer: </w:t>
      </w:r>
      <w:hyperlink r:id="rId19" w:history="1">
        <w:r w:rsidRPr="00B94316">
          <w:rPr>
            <w:rStyle w:val="Hyperlink"/>
            <w:rFonts w:asciiTheme="minorHAnsi" w:eastAsiaTheme="minorHAnsi" w:hAnsiTheme="minorHAnsi" w:cstheme="minorBidi"/>
            <w:sz w:val="22"/>
            <w:szCs w:val="20"/>
            <w:lang w:eastAsia="en-US"/>
          </w:rPr>
          <w:t>www.mobilit.belgium.be</w:t>
        </w:r>
      </w:hyperlink>
    </w:p>
    <w:p w14:paraId="156FD8B8" w14:textId="77777777" w:rsidR="00B03385" w:rsidRDefault="00B03385" w:rsidP="00675F9A">
      <w:pPr>
        <w:pStyle w:val="NoSpacing"/>
        <w:spacing w:before="120" w:after="120"/>
        <w:ind w:left="709"/>
        <w:rPr>
          <w:rStyle w:val="OpmaakprofielComplex10ptLatijnsCursief"/>
          <w:rFonts w:asciiTheme="minorHAnsi" w:eastAsiaTheme="minorHAnsi" w:hAnsiTheme="minorHAnsi" w:cstheme="minorBidi"/>
          <w:sz w:val="22"/>
          <w:lang w:eastAsia="en-US"/>
        </w:rPr>
      </w:pPr>
      <w:r>
        <w:rPr>
          <w:rStyle w:val="OpmaakprofielComplex10ptLatijnsCursief"/>
          <w:rFonts w:asciiTheme="minorHAnsi" w:eastAsiaTheme="minorHAnsi" w:hAnsiTheme="minorHAnsi" w:cstheme="minorBidi"/>
          <w:sz w:val="22"/>
          <w:lang w:eastAsia="en-US"/>
        </w:rPr>
        <w:t xml:space="preserve">Belgisch Staatsblad: </w:t>
      </w:r>
      <w:hyperlink r:id="rId20" w:history="1">
        <w:r w:rsidRPr="00B94316">
          <w:rPr>
            <w:rStyle w:val="Hyperlink"/>
            <w:rFonts w:asciiTheme="minorHAnsi" w:eastAsiaTheme="minorHAnsi" w:hAnsiTheme="minorHAnsi" w:cstheme="minorBidi"/>
            <w:sz w:val="22"/>
            <w:szCs w:val="20"/>
            <w:lang w:eastAsia="en-US"/>
          </w:rPr>
          <w:t>www.just.fgov.be</w:t>
        </w:r>
      </w:hyperlink>
    </w:p>
    <w:p w14:paraId="7ED9CB21" w14:textId="77777777" w:rsidR="00763473" w:rsidRDefault="00763473" w:rsidP="002220EB">
      <w:pPr>
        <w:pStyle w:val="NoSpacing"/>
        <w:numPr>
          <w:ilvl w:val="0"/>
          <w:numId w:val="2"/>
        </w:numPr>
        <w:spacing w:before="120" w:after="120"/>
        <w:ind w:left="709"/>
        <w:rPr>
          <w:rStyle w:val="OpmaakprofielComplex10ptLatijnsCursief"/>
          <w:rFonts w:asciiTheme="minorHAnsi" w:eastAsiaTheme="minorHAnsi" w:hAnsiTheme="minorHAnsi" w:cstheme="minorBidi"/>
          <w:sz w:val="22"/>
          <w:lang w:eastAsia="en-US"/>
        </w:rPr>
      </w:pPr>
      <w:r>
        <w:rPr>
          <w:rStyle w:val="OpmaakprofielComplex10ptLatijnsCursief"/>
          <w:rFonts w:asciiTheme="minorHAnsi" w:eastAsiaTheme="minorHAnsi" w:hAnsiTheme="minorHAnsi" w:cstheme="minorBidi"/>
          <w:sz w:val="22"/>
          <w:lang w:eastAsia="en-US"/>
        </w:rPr>
        <w:t>Reglement betreffende het internationale spoorwegvervoer</w:t>
      </w:r>
      <w:r w:rsidR="00B03385">
        <w:rPr>
          <w:rStyle w:val="OpmaakprofielComplex10ptLatijnsCursief"/>
          <w:rFonts w:asciiTheme="minorHAnsi" w:eastAsiaTheme="minorHAnsi" w:hAnsiTheme="minorHAnsi" w:cstheme="minorBidi"/>
          <w:sz w:val="22"/>
          <w:lang w:eastAsia="en-US"/>
        </w:rPr>
        <w:t xml:space="preserve"> van gevaarlijke goederen (RID)</w:t>
      </w:r>
    </w:p>
    <w:p w14:paraId="0452AB5A" w14:textId="77777777" w:rsidR="00B03385" w:rsidRDefault="00B03385" w:rsidP="00675F9A">
      <w:pPr>
        <w:pStyle w:val="NoSpacing"/>
        <w:spacing w:before="120" w:after="120"/>
        <w:ind w:left="709"/>
        <w:rPr>
          <w:rStyle w:val="OpmaakprofielComplex10ptLatijnsCursief"/>
          <w:rFonts w:asciiTheme="minorHAnsi" w:eastAsiaTheme="minorHAnsi" w:hAnsiTheme="minorHAnsi" w:cstheme="minorBidi"/>
          <w:sz w:val="22"/>
          <w:lang w:eastAsia="en-US"/>
        </w:rPr>
      </w:pPr>
      <w:r>
        <w:rPr>
          <w:rStyle w:val="OpmaakprofielComplex10ptLatijnsCursief"/>
          <w:rFonts w:asciiTheme="minorHAnsi" w:eastAsiaTheme="minorHAnsi" w:hAnsiTheme="minorHAnsi" w:cstheme="minorBidi"/>
          <w:sz w:val="22"/>
          <w:lang w:eastAsia="en-US"/>
        </w:rPr>
        <w:t xml:space="preserve">Federale Overheidsdienst Mobiliteit en Vervoer: </w:t>
      </w:r>
      <w:hyperlink r:id="rId21" w:history="1">
        <w:r w:rsidRPr="00B03385">
          <w:rPr>
            <w:rStyle w:val="Hyperlink"/>
            <w:rFonts w:asciiTheme="minorHAnsi" w:eastAsiaTheme="minorHAnsi" w:hAnsiTheme="minorHAnsi" w:cstheme="minorBidi"/>
            <w:sz w:val="22"/>
            <w:szCs w:val="20"/>
            <w:lang w:eastAsia="en-US"/>
          </w:rPr>
          <w:t>mobilit.belgium.be/nl/spoorwegverkeer/gevaarlijke_goederen/wetgeving</w:t>
        </w:r>
      </w:hyperlink>
    </w:p>
    <w:p w14:paraId="728440A2" w14:textId="77777777" w:rsidR="00763473" w:rsidRPr="00E70F11" w:rsidRDefault="00B03385" w:rsidP="002220EB">
      <w:pPr>
        <w:pStyle w:val="NoSpacing"/>
        <w:numPr>
          <w:ilvl w:val="0"/>
          <w:numId w:val="2"/>
        </w:numPr>
        <w:spacing w:before="120" w:after="120"/>
        <w:ind w:left="709"/>
        <w:rPr>
          <w:rStyle w:val="OpmaakprofielComplex10ptLatijnsCursief"/>
          <w:rFonts w:asciiTheme="minorHAnsi" w:eastAsiaTheme="minorHAnsi" w:hAnsiTheme="minorHAnsi" w:cstheme="minorBidi"/>
          <w:sz w:val="22"/>
          <w:lang w:val="de-DE" w:eastAsia="en-US"/>
        </w:rPr>
      </w:pPr>
      <w:r w:rsidRPr="00E70F11">
        <w:rPr>
          <w:rStyle w:val="OpmaakprofielComplex10ptLatijnsCursief"/>
          <w:rFonts w:asciiTheme="minorHAnsi" w:eastAsiaTheme="minorHAnsi" w:hAnsiTheme="minorHAnsi" w:cstheme="minorBidi"/>
          <w:sz w:val="22"/>
          <w:lang w:val="de-DE" w:eastAsia="en-US"/>
        </w:rPr>
        <w:t>Fiches Union Internationale des Chemins de fer (UIC)</w:t>
      </w:r>
    </w:p>
    <w:p w14:paraId="43884F92" w14:textId="7CCFF366" w:rsidR="006A0F7C" w:rsidRPr="001A48A1" w:rsidRDefault="00B03385" w:rsidP="001A48A1">
      <w:pPr>
        <w:pStyle w:val="NoSpacing"/>
        <w:spacing w:before="120" w:after="120"/>
        <w:ind w:left="709"/>
        <w:rPr>
          <w:rStyle w:val="OpmaakprofielComplex10ptLatijnsCursief"/>
          <w:rFonts w:asciiTheme="minorHAnsi" w:eastAsiaTheme="minorHAnsi" w:hAnsiTheme="minorHAnsi" w:cstheme="minorBidi"/>
          <w:sz w:val="22"/>
          <w:lang w:val="de-DE" w:eastAsia="en-US"/>
        </w:rPr>
      </w:pPr>
      <w:r w:rsidRPr="00E70F11">
        <w:rPr>
          <w:rStyle w:val="OpmaakprofielComplex10ptLatijnsCursief"/>
          <w:rFonts w:asciiTheme="minorHAnsi" w:eastAsiaTheme="minorHAnsi" w:hAnsiTheme="minorHAnsi" w:cstheme="minorBidi"/>
          <w:sz w:val="22"/>
          <w:lang w:val="de-DE" w:eastAsia="en-US"/>
        </w:rPr>
        <w:t xml:space="preserve">Union Internationale des Chemins de fer: </w:t>
      </w:r>
      <w:hyperlink r:id="rId22" w:history="1">
        <w:r w:rsidRPr="00E70F11">
          <w:rPr>
            <w:rStyle w:val="Hyperlink"/>
            <w:rFonts w:asciiTheme="minorHAnsi" w:eastAsiaTheme="minorHAnsi" w:hAnsiTheme="minorHAnsi" w:cstheme="minorBidi"/>
            <w:sz w:val="22"/>
            <w:szCs w:val="20"/>
            <w:lang w:val="de-DE" w:eastAsia="en-US"/>
          </w:rPr>
          <w:t>www.uic.org</w:t>
        </w:r>
      </w:hyperlink>
    </w:p>
    <w:p w14:paraId="4AA1F3A2" w14:textId="77777777" w:rsidR="00B03385" w:rsidRPr="00E70F11" w:rsidRDefault="00B03385" w:rsidP="00675F9A">
      <w:pPr>
        <w:pStyle w:val="NoSpacing"/>
        <w:spacing w:before="120" w:after="120"/>
        <w:ind w:left="709"/>
        <w:rPr>
          <w:rStyle w:val="OpmaakprofielComplex10ptLatijnsCursief"/>
          <w:rFonts w:asciiTheme="minorHAnsi" w:eastAsiaTheme="minorHAnsi" w:hAnsiTheme="minorHAnsi" w:cstheme="minorBidi"/>
          <w:sz w:val="22"/>
          <w:lang w:val="de-DE" w:eastAsia="en-US"/>
        </w:rPr>
      </w:pPr>
    </w:p>
    <w:p w14:paraId="420C601F" w14:textId="77777777" w:rsidR="00763473" w:rsidRPr="00E70F11" w:rsidRDefault="00763473" w:rsidP="00675F9A">
      <w:pPr>
        <w:jc w:val="both"/>
        <w:rPr>
          <w:rStyle w:val="OpmaakprofielComplex10ptLatijnsCursief"/>
          <w:u w:val="single"/>
          <w:lang w:val="de-DE"/>
        </w:rPr>
      </w:pPr>
    </w:p>
    <w:p w14:paraId="6FD07008" w14:textId="77777777" w:rsidR="00763473" w:rsidRPr="00E70F11" w:rsidRDefault="00763473" w:rsidP="00675F9A">
      <w:pPr>
        <w:jc w:val="both"/>
        <w:rPr>
          <w:rStyle w:val="OpmaakprofielComplex10ptLatijnsCursief"/>
          <w:u w:val="single"/>
          <w:lang w:val="de-DE"/>
        </w:rPr>
        <w:sectPr w:rsidR="00763473" w:rsidRPr="00E70F11">
          <w:pgSz w:w="11906" w:h="16838"/>
          <w:pgMar w:top="1417" w:right="1417" w:bottom="1417" w:left="1417" w:header="708" w:footer="708" w:gutter="0"/>
          <w:cols w:space="708"/>
          <w:docGrid w:linePitch="360"/>
        </w:sectPr>
      </w:pPr>
    </w:p>
    <w:p w14:paraId="2A66DCE4" w14:textId="2EDB758C" w:rsidR="00304A13" w:rsidRPr="007C7CEB" w:rsidRDefault="00304A13" w:rsidP="002220EB">
      <w:pPr>
        <w:pStyle w:val="Heading20"/>
        <w:numPr>
          <w:ilvl w:val="0"/>
          <w:numId w:val="17"/>
        </w:numPr>
        <w:ind w:left="709" w:hanging="709"/>
        <w:jc w:val="both"/>
      </w:pPr>
      <w:bookmarkStart w:id="34" w:name="_Toc2260145"/>
      <w:bookmarkStart w:id="35" w:name="_Toc33793746"/>
      <w:r w:rsidRPr="007C7CEB">
        <w:lastRenderedPageBreak/>
        <w:t xml:space="preserve">Exploitant van de </w:t>
      </w:r>
      <w:r w:rsidR="00221638">
        <w:t>D</w:t>
      </w:r>
      <w:r w:rsidR="00EC07BF" w:rsidRPr="007C7CEB">
        <w:t>ienstvoorziening</w:t>
      </w:r>
      <w:bookmarkEnd w:id="34"/>
      <w:bookmarkEnd w:id="35"/>
      <w:r w:rsidR="00EC07BF" w:rsidRPr="007C7CEB">
        <w:t xml:space="preserve"> </w:t>
      </w:r>
    </w:p>
    <w:p w14:paraId="4734E594" w14:textId="44D28FFC" w:rsidR="00304A13" w:rsidRDefault="0068558A" w:rsidP="00675F9A">
      <w:pPr>
        <w:jc w:val="both"/>
      </w:pPr>
      <w:r>
        <w:t>De D</w:t>
      </w:r>
      <w:r w:rsidR="00221638">
        <w:t>ienstvoorziening</w:t>
      </w:r>
      <w:r w:rsidR="00304A13">
        <w:t xml:space="preserve"> </w:t>
      </w:r>
      <w:r w:rsidR="00121D15">
        <w:t xml:space="preserve">heeft als hoofdactiviteit </w:t>
      </w:r>
      <w:r w:rsidR="00BE03EC">
        <w:t>containeroverslag in de haven van Antwerpen</w:t>
      </w:r>
      <w:r w:rsidR="00121D15">
        <w:t>.</w:t>
      </w:r>
      <w:r w:rsidR="00304A13">
        <w:t xml:space="preserve"> </w:t>
      </w:r>
    </w:p>
    <w:p w14:paraId="535834EF" w14:textId="77777777" w:rsidR="00121D15" w:rsidRDefault="00121D15" w:rsidP="00675F9A">
      <w:pPr>
        <w:spacing w:after="0"/>
        <w:jc w:val="both"/>
        <w:rPr>
          <w:b/>
          <w:u w:val="single"/>
        </w:rPr>
      </w:pPr>
    </w:p>
    <w:p w14:paraId="79F38A50" w14:textId="77777777" w:rsidR="00304A13" w:rsidRPr="00654761" w:rsidRDefault="00304A13" w:rsidP="00675F9A">
      <w:pPr>
        <w:spacing w:after="0"/>
        <w:jc w:val="both"/>
        <w:rPr>
          <w:b/>
          <w:u w:val="single"/>
        </w:rPr>
      </w:pPr>
      <w:r w:rsidRPr="004E118B">
        <w:rPr>
          <w:b/>
          <w:u w:val="single"/>
        </w:rPr>
        <w:t xml:space="preserve">Contactgegevens </w:t>
      </w:r>
      <w:r w:rsidR="00EC07BF">
        <w:rPr>
          <w:b/>
          <w:u w:val="single"/>
        </w:rPr>
        <w:t xml:space="preserve">Dienstvoorziening </w:t>
      </w:r>
    </w:p>
    <w:p w14:paraId="0F0E28EF" w14:textId="77777777" w:rsidR="00304A13" w:rsidRDefault="00304A13" w:rsidP="00675F9A">
      <w:pPr>
        <w:spacing w:after="0"/>
        <w:jc w:val="both"/>
      </w:pPr>
    </w:p>
    <w:tbl>
      <w:tblPr>
        <w:tblStyle w:val="TableGrid"/>
        <w:tblW w:w="0" w:type="auto"/>
        <w:tblLook w:val="04A0" w:firstRow="1" w:lastRow="0" w:firstColumn="1" w:lastColumn="0" w:noHBand="0" w:noVBand="1"/>
      </w:tblPr>
      <w:tblGrid>
        <w:gridCol w:w="3097"/>
        <w:gridCol w:w="2307"/>
        <w:gridCol w:w="3658"/>
      </w:tblGrid>
      <w:tr w:rsidR="00EE0E05" w14:paraId="5AFCB7D0" w14:textId="77777777" w:rsidTr="00221638">
        <w:trPr>
          <w:trHeight w:val="397"/>
        </w:trPr>
        <w:tc>
          <w:tcPr>
            <w:tcW w:w="3256" w:type="dxa"/>
            <w:shd w:val="clear" w:color="auto" w:fill="BFBFBF" w:themeFill="background1" w:themeFillShade="BF"/>
            <w:vAlign w:val="center"/>
          </w:tcPr>
          <w:p w14:paraId="2D4514B2" w14:textId="77777777" w:rsidR="00304A13" w:rsidRDefault="00304A13" w:rsidP="00675F9A">
            <w:pPr>
              <w:jc w:val="both"/>
            </w:pPr>
            <w:r>
              <w:t>Naam - functie - dienst</w:t>
            </w:r>
          </w:p>
        </w:tc>
        <w:tc>
          <w:tcPr>
            <w:tcW w:w="2436" w:type="dxa"/>
            <w:shd w:val="clear" w:color="auto" w:fill="BFBFBF" w:themeFill="background1" w:themeFillShade="BF"/>
            <w:vAlign w:val="center"/>
          </w:tcPr>
          <w:p w14:paraId="4E37A929" w14:textId="77777777" w:rsidR="00304A13" w:rsidRDefault="00304A13" w:rsidP="00675F9A">
            <w:pPr>
              <w:jc w:val="both"/>
            </w:pPr>
            <w:r>
              <w:t>Tel – GSM - Fax</w:t>
            </w:r>
          </w:p>
        </w:tc>
        <w:tc>
          <w:tcPr>
            <w:tcW w:w="3370" w:type="dxa"/>
            <w:shd w:val="clear" w:color="auto" w:fill="BFBFBF" w:themeFill="background1" w:themeFillShade="BF"/>
            <w:vAlign w:val="center"/>
          </w:tcPr>
          <w:p w14:paraId="48616216" w14:textId="77777777" w:rsidR="00304A13" w:rsidRDefault="00304A13" w:rsidP="00675F9A">
            <w:pPr>
              <w:jc w:val="both"/>
            </w:pPr>
            <w:r>
              <w:t>E-mail</w:t>
            </w:r>
          </w:p>
        </w:tc>
      </w:tr>
      <w:tr w:rsidR="00801970" w:rsidRPr="00EE0E05" w14:paraId="17137659" w14:textId="77777777" w:rsidTr="00221638">
        <w:trPr>
          <w:trHeight w:val="397"/>
        </w:trPr>
        <w:tc>
          <w:tcPr>
            <w:tcW w:w="3256" w:type="dxa"/>
            <w:vAlign w:val="center"/>
          </w:tcPr>
          <w:p w14:paraId="375DF0DC" w14:textId="20B094FD" w:rsidR="00801970" w:rsidRPr="00801970" w:rsidRDefault="005926AE" w:rsidP="00675F9A">
            <w:pPr>
              <w:jc w:val="both"/>
            </w:pPr>
            <w:r w:rsidRPr="00801970">
              <w:t>Railplanning 1700</w:t>
            </w:r>
          </w:p>
        </w:tc>
        <w:tc>
          <w:tcPr>
            <w:tcW w:w="2436" w:type="dxa"/>
            <w:vAlign w:val="center"/>
          </w:tcPr>
          <w:p w14:paraId="02C36BCC" w14:textId="77777777" w:rsidR="005926AE" w:rsidRDefault="005926AE" w:rsidP="005926AE">
            <w:pPr>
              <w:jc w:val="both"/>
              <w:rPr>
                <w:lang w:val="en-US"/>
              </w:rPr>
            </w:pPr>
            <w:r>
              <w:rPr>
                <w:lang w:val="en-US"/>
              </w:rPr>
              <w:t>+32 730 40 61</w:t>
            </w:r>
          </w:p>
          <w:p w14:paraId="1E0B16E0" w14:textId="77777777" w:rsidR="005926AE" w:rsidRDefault="005926AE" w:rsidP="005926AE">
            <w:pPr>
              <w:jc w:val="both"/>
              <w:rPr>
                <w:lang w:val="en-US"/>
              </w:rPr>
            </w:pPr>
            <w:r>
              <w:rPr>
                <w:lang w:val="en-US"/>
              </w:rPr>
              <w:t>+32 730 40 62</w:t>
            </w:r>
          </w:p>
          <w:p w14:paraId="29EDEB95" w14:textId="2A7957D6" w:rsidR="00801970" w:rsidRPr="00801970" w:rsidRDefault="005926AE" w:rsidP="005926AE">
            <w:pPr>
              <w:jc w:val="both"/>
            </w:pPr>
            <w:r>
              <w:rPr>
                <w:lang w:val="en-US"/>
              </w:rPr>
              <w:t>+32 730 40 63</w:t>
            </w:r>
          </w:p>
        </w:tc>
        <w:tc>
          <w:tcPr>
            <w:tcW w:w="3370" w:type="dxa"/>
            <w:vAlign w:val="center"/>
          </w:tcPr>
          <w:p w14:paraId="27738DCB" w14:textId="326DCB2D" w:rsidR="00801970" w:rsidRDefault="00461BC7" w:rsidP="00675F9A">
            <w:pPr>
              <w:jc w:val="both"/>
              <w:rPr>
                <w:lang w:val="en-US"/>
              </w:rPr>
            </w:pPr>
            <w:hyperlink r:id="rId23" w:history="1">
              <w:r w:rsidR="00442C83" w:rsidRPr="001464C6">
                <w:rPr>
                  <w:rStyle w:val="Hyperlink"/>
                  <w:lang w:val="en-US"/>
                </w:rPr>
                <w:t>Railplanningag.antw@dpworld.be</w:t>
              </w:r>
            </w:hyperlink>
          </w:p>
        </w:tc>
      </w:tr>
      <w:tr w:rsidR="00801970" w:rsidRPr="00EE0E05" w14:paraId="1310E6C6" w14:textId="77777777" w:rsidTr="00221638">
        <w:trPr>
          <w:trHeight w:val="397"/>
        </w:trPr>
        <w:tc>
          <w:tcPr>
            <w:tcW w:w="3256" w:type="dxa"/>
            <w:vAlign w:val="center"/>
          </w:tcPr>
          <w:p w14:paraId="6BF43048" w14:textId="5103108C" w:rsidR="00801970" w:rsidRPr="00801970" w:rsidRDefault="00801970" w:rsidP="00801970">
            <w:pPr>
              <w:jc w:val="both"/>
            </w:pPr>
            <w:r>
              <w:t>Terminal Operations Supervisor</w:t>
            </w:r>
          </w:p>
        </w:tc>
        <w:tc>
          <w:tcPr>
            <w:tcW w:w="2436" w:type="dxa"/>
            <w:vAlign w:val="center"/>
          </w:tcPr>
          <w:p w14:paraId="11ED3BC9" w14:textId="39DF4D82" w:rsidR="00801970" w:rsidRPr="00801970" w:rsidRDefault="005926AE" w:rsidP="00801970">
            <w:pPr>
              <w:jc w:val="both"/>
            </w:pPr>
            <w:r>
              <w:t>+32 730 40 22</w:t>
            </w:r>
          </w:p>
        </w:tc>
        <w:tc>
          <w:tcPr>
            <w:tcW w:w="3370" w:type="dxa"/>
            <w:vAlign w:val="center"/>
          </w:tcPr>
          <w:p w14:paraId="551B4AC9" w14:textId="36B068A6" w:rsidR="00801970" w:rsidRDefault="00461BC7" w:rsidP="00801970">
            <w:pPr>
              <w:jc w:val="both"/>
              <w:rPr>
                <w:lang w:val="en-US"/>
              </w:rPr>
            </w:pPr>
            <w:hyperlink r:id="rId24" w:history="1">
              <w:r w:rsidR="00442C83" w:rsidRPr="001464C6">
                <w:rPr>
                  <w:rStyle w:val="Hyperlink"/>
                  <w:lang w:val="en-US"/>
                </w:rPr>
                <w:t>Opsman1700.antw@dpworld.be</w:t>
              </w:r>
            </w:hyperlink>
          </w:p>
        </w:tc>
      </w:tr>
      <w:tr w:rsidR="00801970" w:rsidRPr="00EE0E05" w14:paraId="4123F60F" w14:textId="77777777" w:rsidTr="00221638">
        <w:trPr>
          <w:trHeight w:val="397"/>
        </w:trPr>
        <w:tc>
          <w:tcPr>
            <w:tcW w:w="3256" w:type="dxa"/>
            <w:vAlign w:val="center"/>
          </w:tcPr>
          <w:p w14:paraId="23D07692" w14:textId="008B43FB" w:rsidR="00801970" w:rsidRPr="00801970" w:rsidRDefault="00801970" w:rsidP="00801970">
            <w:pPr>
              <w:jc w:val="both"/>
            </w:pPr>
            <w:r>
              <w:t>Terminal Manager – Koen Maes</w:t>
            </w:r>
          </w:p>
        </w:tc>
        <w:tc>
          <w:tcPr>
            <w:tcW w:w="2436" w:type="dxa"/>
            <w:vAlign w:val="center"/>
          </w:tcPr>
          <w:p w14:paraId="0F618E3E" w14:textId="7B8322B1" w:rsidR="00801970" w:rsidRPr="00801970" w:rsidRDefault="005926AE" w:rsidP="00801970">
            <w:pPr>
              <w:jc w:val="both"/>
            </w:pPr>
            <w:r>
              <w:t>+32 730 40 24</w:t>
            </w:r>
          </w:p>
        </w:tc>
        <w:tc>
          <w:tcPr>
            <w:tcW w:w="3370" w:type="dxa"/>
            <w:vAlign w:val="center"/>
          </w:tcPr>
          <w:p w14:paraId="2C9A93C7" w14:textId="4E9904F7" w:rsidR="00801970" w:rsidRDefault="00461BC7" w:rsidP="00801970">
            <w:pPr>
              <w:jc w:val="both"/>
              <w:rPr>
                <w:lang w:val="en-US"/>
              </w:rPr>
            </w:pPr>
            <w:hyperlink r:id="rId25" w:history="1">
              <w:r w:rsidR="00442C83" w:rsidRPr="001464C6">
                <w:rPr>
                  <w:rStyle w:val="Hyperlink"/>
                  <w:lang w:val="en-US"/>
                </w:rPr>
                <w:t>Koen.maes@dpworld.be</w:t>
              </w:r>
            </w:hyperlink>
          </w:p>
        </w:tc>
      </w:tr>
      <w:tr w:rsidR="00801970" w:rsidRPr="00EE0E05" w14:paraId="31C19A1C" w14:textId="77777777" w:rsidTr="00221638">
        <w:trPr>
          <w:trHeight w:val="397"/>
        </w:trPr>
        <w:tc>
          <w:tcPr>
            <w:tcW w:w="3256" w:type="dxa"/>
            <w:vAlign w:val="center"/>
          </w:tcPr>
          <w:p w14:paraId="2C248DE4" w14:textId="4BFDD350" w:rsidR="00801970" w:rsidRPr="00801970" w:rsidRDefault="00801970" w:rsidP="00801970">
            <w:pPr>
              <w:jc w:val="both"/>
            </w:pPr>
            <w:r w:rsidRPr="00801970">
              <w:t>Operations Manager – Dirk van Ae</w:t>
            </w:r>
            <w:r>
              <w:t>rde</w:t>
            </w:r>
          </w:p>
        </w:tc>
        <w:tc>
          <w:tcPr>
            <w:tcW w:w="2436" w:type="dxa"/>
            <w:vAlign w:val="center"/>
          </w:tcPr>
          <w:p w14:paraId="116429D0" w14:textId="78EE1E1D" w:rsidR="00801970" w:rsidRPr="00801970" w:rsidRDefault="005926AE" w:rsidP="00801970">
            <w:pPr>
              <w:jc w:val="both"/>
            </w:pPr>
            <w:r>
              <w:t>+32 730 40 23</w:t>
            </w:r>
          </w:p>
        </w:tc>
        <w:tc>
          <w:tcPr>
            <w:tcW w:w="3370" w:type="dxa"/>
            <w:vAlign w:val="center"/>
          </w:tcPr>
          <w:p w14:paraId="4AA4DD10" w14:textId="38E2EA6B" w:rsidR="00801970" w:rsidRPr="00CF2E26" w:rsidRDefault="00461BC7" w:rsidP="00801970">
            <w:pPr>
              <w:jc w:val="both"/>
              <w:rPr>
                <w:lang w:val="en-US"/>
              </w:rPr>
            </w:pPr>
            <w:hyperlink r:id="rId26" w:history="1">
              <w:r w:rsidR="00442C83" w:rsidRPr="001464C6">
                <w:rPr>
                  <w:rStyle w:val="Hyperlink"/>
                  <w:lang w:val="en-US"/>
                </w:rPr>
                <w:t>Dirk.vanaerde@dpworld.be</w:t>
              </w:r>
            </w:hyperlink>
          </w:p>
        </w:tc>
      </w:tr>
      <w:tr w:rsidR="007424DD" w:rsidRPr="003960FD" w14:paraId="0DDEE568" w14:textId="77777777" w:rsidTr="00221638">
        <w:trPr>
          <w:trHeight w:val="397"/>
        </w:trPr>
        <w:tc>
          <w:tcPr>
            <w:tcW w:w="3256" w:type="dxa"/>
            <w:vAlign w:val="center"/>
          </w:tcPr>
          <w:p w14:paraId="2D626A6B" w14:textId="1CC44D8A" w:rsidR="007424DD" w:rsidRPr="007424DD" w:rsidRDefault="007424DD" w:rsidP="00801970">
            <w:pPr>
              <w:jc w:val="both"/>
              <w:rPr>
                <w:lang w:val="en-US"/>
              </w:rPr>
            </w:pPr>
            <w:r w:rsidRPr="007424DD">
              <w:rPr>
                <w:lang w:val="en-US"/>
              </w:rPr>
              <w:t>Customer Relations Manager – Yves W</w:t>
            </w:r>
            <w:r>
              <w:rPr>
                <w:lang w:val="en-US"/>
              </w:rPr>
              <w:t>illaert</w:t>
            </w:r>
          </w:p>
        </w:tc>
        <w:tc>
          <w:tcPr>
            <w:tcW w:w="2436" w:type="dxa"/>
            <w:vAlign w:val="center"/>
          </w:tcPr>
          <w:p w14:paraId="33995068" w14:textId="59D0A1D8" w:rsidR="007424DD" w:rsidRPr="007424DD" w:rsidRDefault="007424DD" w:rsidP="00801970">
            <w:pPr>
              <w:jc w:val="both"/>
              <w:rPr>
                <w:lang w:val="en-US"/>
              </w:rPr>
            </w:pPr>
            <w:r>
              <w:rPr>
                <w:lang w:val="en-US"/>
              </w:rPr>
              <w:t xml:space="preserve">+32 730 </w:t>
            </w:r>
            <w:r w:rsidR="001E1F03">
              <w:rPr>
                <w:lang w:val="en-US"/>
              </w:rPr>
              <w:t>45 99</w:t>
            </w:r>
          </w:p>
        </w:tc>
        <w:tc>
          <w:tcPr>
            <w:tcW w:w="3370" w:type="dxa"/>
            <w:vAlign w:val="center"/>
          </w:tcPr>
          <w:p w14:paraId="1BAE6ED7" w14:textId="147DBC85" w:rsidR="007424DD" w:rsidRDefault="007733F9" w:rsidP="00801970">
            <w:pPr>
              <w:jc w:val="both"/>
              <w:rPr>
                <w:lang w:val="en-US"/>
              </w:rPr>
            </w:pPr>
            <w:r>
              <w:rPr>
                <w:lang w:val="en-US"/>
              </w:rPr>
              <w:t>Customer.relations.antw@dpworld.be</w:t>
            </w:r>
          </w:p>
        </w:tc>
      </w:tr>
      <w:tr w:rsidR="00801970" w:rsidRPr="00CF2E26" w14:paraId="3619D4C2" w14:textId="77777777" w:rsidTr="00221638">
        <w:trPr>
          <w:trHeight w:val="397"/>
        </w:trPr>
        <w:tc>
          <w:tcPr>
            <w:tcW w:w="3256" w:type="dxa"/>
            <w:vAlign w:val="center"/>
          </w:tcPr>
          <w:p w14:paraId="1D576330" w14:textId="701818F3" w:rsidR="00801970" w:rsidRDefault="00801970" w:rsidP="00801970">
            <w:pPr>
              <w:jc w:val="both"/>
              <w:rPr>
                <w:lang w:val="en-US"/>
              </w:rPr>
            </w:pPr>
            <w:r w:rsidRPr="00CF2E26">
              <w:rPr>
                <w:lang w:val="en-US"/>
              </w:rPr>
              <w:t>Steve Declerc</w:t>
            </w:r>
            <w:r>
              <w:rPr>
                <w:lang w:val="en-US"/>
              </w:rPr>
              <w:t>q</w:t>
            </w:r>
          </w:p>
          <w:p w14:paraId="3C84DD43" w14:textId="77777777" w:rsidR="00801970" w:rsidRDefault="00801970" w:rsidP="00801970">
            <w:pPr>
              <w:jc w:val="both"/>
              <w:rPr>
                <w:lang w:val="en-US"/>
              </w:rPr>
            </w:pPr>
            <w:r>
              <w:rPr>
                <w:lang w:val="en-US"/>
              </w:rPr>
              <w:t>C</w:t>
            </w:r>
            <w:r w:rsidRPr="00CF2E26">
              <w:rPr>
                <w:lang w:val="en-US"/>
              </w:rPr>
              <w:t>hief Business O</w:t>
            </w:r>
            <w:r>
              <w:rPr>
                <w:lang w:val="en-US"/>
              </w:rPr>
              <w:t xml:space="preserve">fficer </w:t>
            </w:r>
          </w:p>
          <w:p w14:paraId="6B420234" w14:textId="50292F5A" w:rsidR="00801970" w:rsidRPr="00CF2E26" w:rsidRDefault="00801970" w:rsidP="00801970">
            <w:pPr>
              <w:jc w:val="both"/>
              <w:rPr>
                <w:lang w:val="en-US"/>
              </w:rPr>
            </w:pPr>
            <w:r>
              <w:rPr>
                <w:lang w:val="en-US"/>
              </w:rPr>
              <w:t>Commerciële Dienst</w:t>
            </w:r>
          </w:p>
        </w:tc>
        <w:tc>
          <w:tcPr>
            <w:tcW w:w="2436" w:type="dxa"/>
            <w:vAlign w:val="center"/>
          </w:tcPr>
          <w:p w14:paraId="5E5B8385" w14:textId="46D983FD" w:rsidR="00801970" w:rsidRPr="00CF2E26" w:rsidRDefault="00381CA9" w:rsidP="00801970">
            <w:pPr>
              <w:jc w:val="both"/>
              <w:rPr>
                <w:lang w:val="en-US"/>
              </w:rPr>
            </w:pPr>
            <w:r>
              <w:rPr>
                <w:lang w:val="en-US"/>
              </w:rPr>
              <w:t>+32</w:t>
            </w:r>
            <w:r w:rsidR="006862FB">
              <w:rPr>
                <w:lang w:val="en-US"/>
              </w:rPr>
              <w:t> </w:t>
            </w:r>
            <w:r>
              <w:rPr>
                <w:lang w:val="en-US"/>
              </w:rPr>
              <w:t>730</w:t>
            </w:r>
            <w:r w:rsidR="006862FB">
              <w:rPr>
                <w:lang w:val="en-US"/>
              </w:rPr>
              <w:t xml:space="preserve"> 40 05</w:t>
            </w:r>
          </w:p>
        </w:tc>
        <w:tc>
          <w:tcPr>
            <w:tcW w:w="3370" w:type="dxa"/>
            <w:vAlign w:val="center"/>
          </w:tcPr>
          <w:p w14:paraId="77D15E41" w14:textId="700F78EB" w:rsidR="00801970" w:rsidRPr="00CF2E26" w:rsidRDefault="00461BC7" w:rsidP="00801970">
            <w:pPr>
              <w:jc w:val="both"/>
              <w:rPr>
                <w:lang w:val="en-US"/>
              </w:rPr>
            </w:pPr>
            <w:hyperlink r:id="rId27" w:history="1">
              <w:r w:rsidR="00442C83" w:rsidRPr="001464C6">
                <w:rPr>
                  <w:rStyle w:val="Hyperlink"/>
                  <w:lang w:val="en-US"/>
                </w:rPr>
                <w:t>Steve.declercq@dpworld.be</w:t>
              </w:r>
            </w:hyperlink>
          </w:p>
        </w:tc>
      </w:tr>
      <w:tr w:rsidR="00801970" w14:paraId="660554B0" w14:textId="77777777" w:rsidTr="00221638">
        <w:trPr>
          <w:trHeight w:val="397"/>
        </w:trPr>
        <w:tc>
          <w:tcPr>
            <w:tcW w:w="9062" w:type="dxa"/>
            <w:gridSpan w:val="3"/>
            <w:shd w:val="clear" w:color="auto" w:fill="BFBFBF" w:themeFill="background1" w:themeFillShade="BF"/>
            <w:vAlign w:val="center"/>
          </w:tcPr>
          <w:p w14:paraId="1803D4BF" w14:textId="77777777" w:rsidR="00801970" w:rsidRDefault="00801970" w:rsidP="00801970">
            <w:pPr>
              <w:jc w:val="both"/>
            </w:pPr>
            <w:r>
              <w:t>Te contacteren bij incident/noodnummer:</w:t>
            </w:r>
          </w:p>
        </w:tc>
      </w:tr>
      <w:tr w:rsidR="00801970" w14:paraId="528ABE6D" w14:textId="77777777" w:rsidTr="00221638">
        <w:trPr>
          <w:trHeight w:val="397"/>
        </w:trPr>
        <w:tc>
          <w:tcPr>
            <w:tcW w:w="3256" w:type="dxa"/>
            <w:vAlign w:val="center"/>
          </w:tcPr>
          <w:p w14:paraId="758ED1B4" w14:textId="11E6599F" w:rsidR="00801970" w:rsidRDefault="00E150DA" w:rsidP="00801970">
            <w:pPr>
              <w:jc w:val="both"/>
            </w:pPr>
            <w:r>
              <w:t>Terminal Operations Supervisor</w:t>
            </w:r>
          </w:p>
        </w:tc>
        <w:tc>
          <w:tcPr>
            <w:tcW w:w="2436" w:type="dxa"/>
            <w:vAlign w:val="center"/>
          </w:tcPr>
          <w:p w14:paraId="030FEA91" w14:textId="62F1841C" w:rsidR="00801970" w:rsidRDefault="00E150DA" w:rsidP="00801970">
            <w:pPr>
              <w:jc w:val="both"/>
            </w:pPr>
            <w:r>
              <w:t>+32 730 40 22</w:t>
            </w:r>
          </w:p>
        </w:tc>
        <w:tc>
          <w:tcPr>
            <w:tcW w:w="3370" w:type="dxa"/>
            <w:vAlign w:val="center"/>
          </w:tcPr>
          <w:p w14:paraId="14A6800A" w14:textId="73B82644" w:rsidR="00801970" w:rsidRDefault="00461BC7" w:rsidP="00801970">
            <w:pPr>
              <w:jc w:val="both"/>
            </w:pPr>
            <w:hyperlink r:id="rId28" w:history="1">
              <w:r w:rsidR="00442C83" w:rsidRPr="001464C6">
                <w:rPr>
                  <w:rStyle w:val="Hyperlink"/>
                  <w:lang w:val="en-US"/>
                </w:rPr>
                <w:t>Opsman1700.antw@dpworld.be</w:t>
              </w:r>
            </w:hyperlink>
          </w:p>
        </w:tc>
      </w:tr>
      <w:tr w:rsidR="00801970" w14:paraId="40840386" w14:textId="77777777" w:rsidTr="00221638">
        <w:trPr>
          <w:trHeight w:val="397"/>
        </w:trPr>
        <w:tc>
          <w:tcPr>
            <w:tcW w:w="3256" w:type="dxa"/>
            <w:vAlign w:val="center"/>
          </w:tcPr>
          <w:p w14:paraId="2FB82E52" w14:textId="749AF379" w:rsidR="00801970" w:rsidRDefault="00E150DA" w:rsidP="00801970">
            <w:pPr>
              <w:jc w:val="both"/>
            </w:pPr>
            <w:r>
              <w:t>Security 1700</w:t>
            </w:r>
          </w:p>
        </w:tc>
        <w:tc>
          <w:tcPr>
            <w:tcW w:w="2436" w:type="dxa"/>
            <w:vAlign w:val="center"/>
          </w:tcPr>
          <w:p w14:paraId="47D5C7A5" w14:textId="41B31DA6" w:rsidR="00801970" w:rsidRDefault="00E150DA" w:rsidP="00801970">
            <w:pPr>
              <w:jc w:val="both"/>
            </w:pPr>
            <w:r>
              <w:t>+32 730 49 49</w:t>
            </w:r>
          </w:p>
        </w:tc>
        <w:tc>
          <w:tcPr>
            <w:tcW w:w="3370" w:type="dxa"/>
            <w:vAlign w:val="center"/>
          </w:tcPr>
          <w:p w14:paraId="6F58E632" w14:textId="1B710316" w:rsidR="00801970" w:rsidRDefault="00461BC7" w:rsidP="00801970">
            <w:pPr>
              <w:jc w:val="both"/>
            </w:pPr>
            <w:hyperlink r:id="rId29" w:history="1">
              <w:r w:rsidR="00442C83" w:rsidRPr="001464C6">
                <w:rPr>
                  <w:rStyle w:val="Hyperlink"/>
                </w:rPr>
                <w:t>Security1700.antw@dpworld.be</w:t>
              </w:r>
            </w:hyperlink>
          </w:p>
        </w:tc>
      </w:tr>
      <w:tr w:rsidR="00801970" w14:paraId="3653B974" w14:textId="77777777" w:rsidTr="00221638">
        <w:trPr>
          <w:trHeight w:val="397"/>
        </w:trPr>
        <w:tc>
          <w:tcPr>
            <w:tcW w:w="9062" w:type="dxa"/>
            <w:gridSpan w:val="3"/>
            <w:shd w:val="clear" w:color="auto" w:fill="BFBFBF" w:themeFill="background1" w:themeFillShade="BF"/>
            <w:vAlign w:val="center"/>
          </w:tcPr>
          <w:p w14:paraId="23881328" w14:textId="77777777" w:rsidR="00801970" w:rsidRDefault="00801970" w:rsidP="00801970">
            <w:pPr>
              <w:jc w:val="both"/>
            </w:pPr>
            <w:r>
              <w:t>Te contacteren bij vaststelling schade:</w:t>
            </w:r>
          </w:p>
        </w:tc>
      </w:tr>
      <w:tr w:rsidR="00801970" w14:paraId="24704E2F" w14:textId="77777777" w:rsidTr="00221638">
        <w:trPr>
          <w:trHeight w:val="397"/>
        </w:trPr>
        <w:tc>
          <w:tcPr>
            <w:tcW w:w="3256" w:type="dxa"/>
            <w:vAlign w:val="center"/>
          </w:tcPr>
          <w:p w14:paraId="23FF7A65" w14:textId="77777777" w:rsidR="00801970" w:rsidRDefault="00801970" w:rsidP="00801970">
            <w:pPr>
              <w:jc w:val="both"/>
              <w:rPr>
                <w:lang w:val="en-US"/>
              </w:rPr>
            </w:pPr>
            <w:r w:rsidRPr="007E37F4">
              <w:rPr>
                <w:lang w:val="en-US"/>
              </w:rPr>
              <w:t>Genia Hernande</w:t>
            </w:r>
            <w:r>
              <w:rPr>
                <w:lang w:val="en-US"/>
              </w:rPr>
              <w:t>z</w:t>
            </w:r>
          </w:p>
          <w:p w14:paraId="70CD734F" w14:textId="77777777" w:rsidR="00801970" w:rsidRDefault="00801970" w:rsidP="00801970">
            <w:pPr>
              <w:jc w:val="both"/>
              <w:rPr>
                <w:lang w:val="en-US"/>
              </w:rPr>
            </w:pPr>
            <w:r>
              <w:rPr>
                <w:lang w:val="en-US"/>
              </w:rPr>
              <w:t>C</w:t>
            </w:r>
            <w:r w:rsidRPr="007E37F4">
              <w:rPr>
                <w:lang w:val="en-US"/>
              </w:rPr>
              <w:t>laims coordinator</w:t>
            </w:r>
          </w:p>
          <w:p w14:paraId="44FE5B66" w14:textId="2531B2B1" w:rsidR="00801970" w:rsidRPr="00221638" w:rsidRDefault="00801970" w:rsidP="00801970">
            <w:pPr>
              <w:jc w:val="both"/>
              <w:rPr>
                <w:lang w:val="en-US"/>
              </w:rPr>
            </w:pPr>
            <w:r w:rsidRPr="00221638">
              <w:rPr>
                <w:lang w:val="en-US"/>
              </w:rPr>
              <w:t>R</w:t>
            </w:r>
            <w:r>
              <w:rPr>
                <w:lang w:val="en-US"/>
              </w:rPr>
              <w:t xml:space="preserve">isk, Legal &amp; Insurance </w:t>
            </w:r>
          </w:p>
        </w:tc>
        <w:tc>
          <w:tcPr>
            <w:tcW w:w="2436" w:type="dxa"/>
            <w:vAlign w:val="center"/>
          </w:tcPr>
          <w:p w14:paraId="6D054419" w14:textId="1C456C43" w:rsidR="00801970" w:rsidRPr="00221638" w:rsidRDefault="002E3C73" w:rsidP="00801970">
            <w:pPr>
              <w:jc w:val="both"/>
              <w:rPr>
                <w:lang w:val="en-US"/>
              </w:rPr>
            </w:pPr>
            <w:r>
              <w:rPr>
                <w:lang w:val="en-US"/>
              </w:rPr>
              <w:t>+32 730 33 21</w:t>
            </w:r>
          </w:p>
        </w:tc>
        <w:tc>
          <w:tcPr>
            <w:tcW w:w="3370" w:type="dxa"/>
            <w:vAlign w:val="center"/>
          </w:tcPr>
          <w:p w14:paraId="7E12706F" w14:textId="3B1F11D3" w:rsidR="00801970" w:rsidRDefault="00461BC7" w:rsidP="00801970">
            <w:pPr>
              <w:jc w:val="both"/>
            </w:pPr>
            <w:hyperlink r:id="rId30" w:history="1">
              <w:r w:rsidR="00442C83" w:rsidRPr="001464C6">
                <w:rPr>
                  <w:rStyle w:val="Hyperlink"/>
                </w:rPr>
                <w:t>Risklegal.antw@dpworld.be</w:t>
              </w:r>
            </w:hyperlink>
          </w:p>
        </w:tc>
      </w:tr>
      <w:tr w:rsidR="00801970" w14:paraId="507784B7" w14:textId="77777777" w:rsidTr="00221638">
        <w:trPr>
          <w:trHeight w:val="397"/>
        </w:trPr>
        <w:tc>
          <w:tcPr>
            <w:tcW w:w="3256" w:type="dxa"/>
            <w:vAlign w:val="center"/>
          </w:tcPr>
          <w:p w14:paraId="03741E4B" w14:textId="05100080" w:rsidR="00801970" w:rsidRDefault="003E77A1" w:rsidP="00801970">
            <w:pPr>
              <w:jc w:val="both"/>
            </w:pPr>
            <w:r>
              <w:t>Railplanning</w:t>
            </w:r>
          </w:p>
        </w:tc>
        <w:tc>
          <w:tcPr>
            <w:tcW w:w="2436" w:type="dxa"/>
            <w:vAlign w:val="center"/>
          </w:tcPr>
          <w:p w14:paraId="18BAE616" w14:textId="27743E7D" w:rsidR="00801970" w:rsidRDefault="003E77A1" w:rsidP="00801970">
            <w:pPr>
              <w:jc w:val="both"/>
            </w:pPr>
            <w:r>
              <w:t>+32 730 40 61</w:t>
            </w:r>
          </w:p>
        </w:tc>
        <w:tc>
          <w:tcPr>
            <w:tcW w:w="3370" w:type="dxa"/>
            <w:vAlign w:val="center"/>
          </w:tcPr>
          <w:p w14:paraId="55198E5E" w14:textId="5DF65500" w:rsidR="00801970" w:rsidRDefault="00461BC7" w:rsidP="00801970">
            <w:pPr>
              <w:jc w:val="both"/>
            </w:pPr>
            <w:hyperlink r:id="rId31" w:history="1">
              <w:r w:rsidR="00442C83" w:rsidRPr="001464C6">
                <w:rPr>
                  <w:rStyle w:val="Hyperlink"/>
                  <w:lang w:val="en-US"/>
                </w:rPr>
                <w:t>Railplanningag.antw@dpworld.be</w:t>
              </w:r>
            </w:hyperlink>
          </w:p>
        </w:tc>
      </w:tr>
      <w:tr w:rsidR="003E77A1" w14:paraId="2F7ACD28" w14:textId="77777777" w:rsidTr="00221638">
        <w:trPr>
          <w:trHeight w:val="397"/>
        </w:trPr>
        <w:tc>
          <w:tcPr>
            <w:tcW w:w="3256" w:type="dxa"/>
            <w:vAlign w:val="center"/>
          </w:tcPr>
          <w:p w14:paraId="55E0E757" w14:textId="2E8BCA35" w:rsidR="003E77A1" w:rsidRDefault="003E77A1" w:rsidP="00801970">
            <w:pPr>
              <w:jc w:val="both"/>
            </w:pPr>
            <w:r>
              <w:t>Opsman 1700</w:t>
            </w:r>
          </w:p>
        </w:tc>
        <w:tc>
          <w:tcPr>
            <w:tcW w:w="2436" w:type="dxa"/>
            <w:vAlign w:val="center"/>
          </w:tcPr>
          <w:p w14:paraId="3017E11A" w14:textId="005121AD" w:rsidR="003E77A1" w:rsidRDefault="002E3C73" w:rsidP="00801970">
            <w:pPr>
              <w:jc w:val="both"/>
            </w:pPr>
            <w:r>
              <w:t>+32 730 33 22</w:t>
            </w:r>
          </w:p>
        </w:tc>
        <w:tc>
          <w:tcPr>
            <w:tcW w:w="3370" w:type="dxa"/>
            <w:vAlign w:val="center"/>
          </w:tcPr>
          <w:p w14:paraId="1F237CE3" w14:textId="7CF67D97" w:rsidR="003E77A1" w:rsidRDefault="00461BC7" w:rsidP="00801970">
            <w:pPr>
              <w:jc w:val="both"/>
              <w:rPr>
                <w:lang w:val="en-US"/>
              </w:rPr>
            </w:pPr>
            <w:hyperlink r:id="rId32" w:history="1">
              <w:r w:rsidR="00442C83" w:rsidRPr="001464C6">
                <w:rPr>
                  <w:rStyle w:val="Hyperlink"/>
                  <w:lang w:val="en-US"/>
                </w:rPr>
                <w:t>Opsman1700.antw@dpworld.be</w:t>
              </w:r>
            </w:hyperlink>
          </w:p>
        </w:tc>
      </w:tr>
    </w:tbl>
    <w:p w14:paraId="142B2EC9" w14:textId="77777777" w:rsidR="00304A13" w:rsidRDefault="00304A13" w:rsidP="00675F9A">
      <w:pPr>
        <w:jc w:val="both"/>
      </w:pPr>
    </w:p>
    <w:p w14:paraId="57AE8160" w14:textId="3E7C0620" w:rsidR="0088677E" w:rsidRPr="00172EE1" w:rsidRDefault="0088677E" w:rsidP="00675F9A">
      <w:pPr>
        <w:jc w:val="both"/>
      </w:pPr>
      <w:r>
        <w:t xml:space="preserve">Alvorens de </w:t>
      </w:r>
      <w:r w:rsidR="007E37F4">
        <w:t>D</w:t>
      </w:r>
      <w:r>
        <w:t xml:space="preserve">ienstvoorziening </w:t>
      </w:r>
      <w:r w:rsidR="00B47140">
        <w:t xml:space="preserve">de eerste keer te </w:t>
      </w:r>
      <w:r>
        <w:t>betreden</w:t>
      </w:r>
      <w:r w:rsidR="00B47140">
        <w:t xml:space="preserve"> wordt er een kennismakingsoverleg ingepland en </w:t>
      </w:r>
      <w:r>
        <w:t>dien</w:t>
      </w:r>
      <w:r w:rsidR="00B47140">
        <w:t xml:space="preserve">t </w:t>
      </w:r>
      <w:r>
        <w:t xml:space="preserve">de </w:t>
      </w:r>
      <w:r w:rsidR="00816EC2">
        <w:t>S</w:t>
      </w:r>
      <w:r>
        <w:t xml:space="preserve">poorwegonderneming zijn relevante contactgegevens te verstrekken aan de exploitant van de </w:t>
      </w:r>
      <w:r w:rsidR="007E37F4">
        <w:t xml:space="preserve">Dienstvoorziening </w:t>
      </w:r>
      <w:r>
        <w:t xml:space="preserve">via het formulier in </w:t>
      </w:r>
      <w:r w:rsidR="00E43616">
        <w:t>B</w:t>
      </w:r>
      <w:r>
        <w:t xml:space="preserve">ijlage 7.  </w:t>
      </w:r>
    </w:p>
    <w:p w14:paraId="5CA62E18" w14:textId="77777777" w:rsidR="0088677E" w:rsidRDefault="0088677E" w:rsidP="00675F9A">
      <w:pPr>
        <w:jc w:val="both"/>
      </w:pPr>
    </w:p>
    <w:p w14:paraId="6E432FF9" w14:textId="1EFDF137" w:rsidR="003035E3" w:rsidRDefault="003035E3" w:rsidP="002220EB">
      <w:pPr>
        <w:pStyle w:val="Heading20"/>
        <w:numPr>
          <w:ilvl w:val="0"/>
          <w:numId w:val="17"/>
        </w:numPr>
        <w:ind w:left="709" w:hanging="709"/>
        <w:jc w:val="both"/>
      </w:pPr>
      <w:bookmarkStart w:id="36" w:name="_Toc2260146"/>
      <w:bookmarkStart w:id="37" w:name="_Toc33793747"/>
      <w:r>
        <w:t>Toegang</w:t>
      </w:r>
      <w:bookmarkEnd w:id="36"/>
      <w:bookmarkEnd w:id="37"/>
      <w:r w:rsidRPr="00D62B7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2864"/>
        <w:gridCol w:w="2864"/>
      </w:tblGrid>
      <w:tr w:rsidR="00374B34" w14:paraId="64CEFBE5" w14:textId="77777777" w:rsidTr="00374B34">
        <w:trPr>
          <w:trHeight w:val="2131"/>
        </w:trPr>
        <w:tc>
          <w:tcPr>
            <w:tcW w:w="2086" w:type="dxa"/>
          </w:tcPr>
          <w:p w14:paraId="22945AD2" w14:textId="77777777" w:rsidR="00374B34" w:rsidRPr="00801BF2" w:rsidRDefault="00374B34" w:rsidP="00374B34">
            <w:pPr>
              <w:ind w:left="-107"/>
              <w:jc w:val="both"/>
              <w:rPr>
                <w:b/>
              </w:rPr>
            </w:pPr>
            <w:r w:rsidRPr="00801BF2">
              <w:rPr>
                <w:b/>
              </w:rPr>
              <w:t>Toegang via de weg</w:t>
            </w:r>
          </w:p>
          <w:p w14:paraId="306CEB67" w14:textId="77777777" w:rsidR="00374B34" w:rsidRPr="00801BF2" w:rsidRDefault="00374B34" w:rsidP="00374B34">
            <w:pPr>
              <w:jc w:val="both"/>
              <w:rPr>
                <w:b/>
              </w:rPr>
            </w:pPr>
          </w:p>
          <w:p w14:paraId="607CA4EE" w14:textId="77777777" w:rsidR="004D6351" w:rsidRDefault="004D6351" w:rsidP="00374B34">
            <w:pPr>
              <w:ind w:left="-107"/>
              <w:jc w:val="both"/>
            </w:pPr>
          </w:p>
          <w:p w14:paraId="5D8FA256" w14:textId="565D9DD4" w:rsidR="00374B34" w:rsidRPr="00801BF2" w:rsidRDefault="00374B34" w:rsidP="00374B34">
            <w:pPr>
              <w:ind w:left="-107"/>
              <w:jc w:val="both"/>
            </w:pPr>
            <w:r w:rsidRPr="00801BF2">
              <w:t>Geslecht, Haven 1910</w:t>
            </w:r>
          </w:p>
          <w:p w14:paraId="6A53A7DD" w14:textId="77777777" w:rsidR="00374B34" w:rsidRPr="00801BF2" w:rsidRDefault="00374B34" w:rsidP="00374B34">
            <w:pPr>
              <w:ind w:left="-107"/>
              <w:jc w:val="both"/>
            </w:pPr>
            <w:r w:rsidRPr="00801BF2">
              <w:t>B-9130 Beveren (Doel), Belgium</w:t>
            </w:r>
          </w:p>
          <w:p w14:paraId="265BB555" w14:textId="77777777" w:rsidR="00374B34" w:rsidRPr="00801BF2" w:rsidRDefault="00374B34" w:rsidP="00374B34">
            <w:pPr>
              <w:jc w:val="both"/>
              <w:rPr>
                <w:b/>
              </w:rPr>
            </w:pPr>
          </w:p>
          <w:p w14:paraId="42388C7F" w14:textId="3359DE0A" w:rsidR="00374B34" w:rsidRDefault="00374B34" w:rsidP="00374B34">
            <w:pPr>
              <w:ind w:left="-107"/>
              <w:jc w:val="both"/>
            </w:pPr>
          </w:p>
        </w:tc>
        <w:tc>
          <w:tcPr>
            <w:tcW w:w="2864" w:type="dxa"/>
          </w:tcPr>
          <w:p w14:paraId="6DCD3500" w14:textId="77777777" w:rsidR="00374B34" w:rsidRDefault="00374B34" w:rsidP="00374B34">
            <w:pPr>
              <w:ind w:left="868"/>
              <w:jc w:val="both"/>
              <w:rPr>
                <w:b/>
              </w:rPr>
            </w:pPr>
            <w:r>
              <w:rPr>
                <w:b/>
              </w:rPr>
              <w:t>Toegang via het spoor</w:t>
            </w:r>
            <w:r w:rsidRPr="002D0C70">
              <w:rPr>
                <w:b/>
              </w:rPr>
              <w:t xml:space="preserve">: </w:t>
            </w:r>
          </w:p>
          <w:p w14:paraId="7477204E" w14:textId="77777777" w:rsidR="00374B34" w:rsidRDefault="00374B34" w:rsidP="00374B34">
            <w:pPr>
              <w:jc w:val="both"/>
              <w:rPr>
                <w:b/>
              </w:rPr>
            </w:pPr>
          </w:p>
          <w:p w14:paraId="191F5257" w14:textId="77777777" w:rsidR="00374B34" w:rsidRDefault="00374B34" w:rsidP="00374B34">
            <w:pPr>
              <w:ind w:left="868"/>
              <w:jc w:val="both"/>
            </w:pPr>
            <w:r>
              <w:t>DP World – K1700</w:t>
            </w:r>
          </w:p>
          <w:p w14:paraId="61A68CC6" w14:textId="564ED202" w:rsidR="00374B34" w:rsidRDefault="00374B34" w:rsidP="00374B34">
            <w:pPr>
              <w:ind w:left="868"/>
              <w:jc w:val="both"/>
            </w:pPr>
            <w:r>
              <w:t>Stationscode 2526 Antwerpen - WH-Noord B. Kalishoek</w:t>
            </w:r>
          </w:p>
          <w:p w14:paraId="319FA0FE" w14:textId="77777777" w:rsidR="00374B34" w:rsidRDefault="00374B34" w:rsidP="00374B34">
            <w:pPr>
              <w:jc w:val="both"/>
            </w:pPr>
          </w:p>
        </w:tc>
        <w:tc>
          <w:tcPr>
            <w:tcW w:w="2864" w:type="dxa"/>
          </w:tcPr>
          <w:p w14:paraId="19A806D1" w14:textId="72488405" w:rsidR="00374B34" w:rsidRPr="00801BF2" w:rsidRDefault="00374B34" w:rsidP="00374B34">
            <w:pPr>
              <w:ind w:left="525"/>
              <w:jc w:val="both"/>
              <w:rPr>
                <w:b/>
              </w:rPr>
            </w:pPr>
            <w:r w:rsidRPr="00801BF2">
              <w:rPr>
                <w:b/>
              </w:rPr>
              <w:t xml:space="preserve">Gps-coördinaten: </w:t>
            </w:r>
          </w:p>
          <w:p w14:paraId="564BE516" w14:textId="77777777" w:rsidR="004D6351" w:rsidRDefault="00374B34" w:rsidP="00374B34">
            <w:pPr>
              <w:ind w:left="383"/>
              <w:jc w:val="both"/>
            </w:pPr>
            <w:r>
              <w:t xml:space="preserve"> </w:t>
            </w:r>
          </w:p>
          <w:p w14:paraId="7C01A619" w14:textId="77777777" w:rsidR="004D6351" w:rsidRDefault="004D6351" w:rsidP="00374B34">
            <w:pPr>
              <w:ind w:left="383"/>
              <w:jc w:val="both"/>
            </w:pPr>
          </w:p>
          <w:p w14:paraId="0E72CA7E" w14:textId="38A062F8" w:rsidR="00374B34" w:rsidRDefault="00374B34" w:rsidP="00374B34">
            <w:pPr>
              <w:ind w:left="383"/>
              <w:jc w:val="both"/>
            </w:pPr>
            <w:r>
              <w:t xml:space="preserve">  </w:t>
            </w:r>
            <w:r w:rsidRPr="00801BF2">
              <w:t>51°17’52.1”, 4°</w:t>
            </w:r>
            <w:r>
              <w:t>16’30.4”</w:t>
            </w:r>
          </w:p>
        </w:tc>
      </w:tr>
      <w:tr w:rsidR="00374B34" w14:paraId="0982391E" w14:textId="77777777" w:rsidTr="00374B34">
        <w:trPr>
          <w:trHeight w:val="519"/>
        </w:trPr>
        <w:tc>
          <w:tcPr>
            <w:tcW w:w="2086" w:type="dxa"/>
          </w:tcPr>
          <w:p w14:paraId="556F2C00" w14:textId="77777777" w:rsidR="00374B34" w:rsidRDefault="00374B34" w:rsidP="00374B34">
            <w:pPr>
              <w:jc w:val="both"/>
            </w:pPr>
          </w:p>
        </w:tc>
        <w:tc>
          <w:tcPr>
            <w:tcW w:w="2864" w:type="dxa"/>
          </w:tcPr>
          <w:p w14:paraId="78EDAA6C" w14:textId="77777777" w:rsidR="00374B34" w:rsidRDefault="00374B34" w:rsidP="00374B34">
            <w:pPr>
              <w:jc w:val="both"/>
            </w:pPr>
          </w:p>
        </w:tc>
        <w:tc>
          <w:tcPr>
            <w:tcW w:w="2864" w:type="dxa"/>
          </w:tcPr>
          <w:p w14:paraId="24F7D8EA" w14:textId="1D2D965A" w:rsidR="00374B34" w:rsidRDefault="00374B34" w:rsidP="00374B34">
            <w:pPr>
              <w:jc w:val="both"/>
            </w:pPr>
          </w:p>
          <w:p w14:paraId="53494579" w14:textId="77777777" w:rsidR="00374B34" w:rsidRDefault="00374B34" w:rsidP="00374B34">
            <w:pPr>
              <w:jc w:val="both"/>
            </w:pPr>
          </w:p>
          <w:p w14:paraId="3CFB2333" w14:textId="1FAA19BC" w:rsidR="00374B34" w:rsidRDefault="00374B34" w:rsidP="00374B34">
            <w:pPr>
              <w:jc w:val="both"/>
            </w:pPr>
          </w:p>
        </w:tc>
      </w:tr>
    </w:tbl>
    <w:p w14:paraId="1F598837" w14:textId="689FC117" w:rsidR="003035E3" w:rsidRDefault="003035E3" w:rsidP="00675F9A">
      <w:pPr>
        <w:jc w:val="both"/>
      </w:pPr>
      <w:r>
        <w:t>Een algemeen overzicht van de installatie is te vinden in bijlage 1</w:t>
      </w:r>
      <w:r w:rsidR="00CB5126">
        <w:t xml:space="preserve"> en bijlage 2.</w:t>
      </w:r>
    </w:p>
    <w:p w14:paraId="48CB6093" w14:textId="0C87D31B" w:rsidR="003035E3" w:rsidRPr="001C3FD2" w:rsidRDefault="003035E3" w:rsidP="002220EB">
      <w:pPr>
        <w:pStyle w:val="Heading20"/>
        <w:numPr>
          <w:ilvl w:val="0"/>
          <w:numId w:val="17"/>
        </w:numPr>
        <w:ind w:left="709" w:hanging="709"/>
        <w:jc w:val="both"/>
      </w:pPr>
      <w:bookmarkStart w:id="38" w:name="_Toc2260147"/>
      <w:bookmarkStart w:id="39" w:name="_Toc33793748"/>
      <w:r w:rsidRPr="001C3FD2">
        <w:t>Openingsuren</w:t>
      </w:r>
      <w:bookmarkEnd w:id="38"/>
      <w:bookmarkEnd w:id="39"/>
      <w:r w:rsidRPr="001C3FD2">
        <w:t xml:space="preserve"> </w:t>
      </w:r>
    </w:p>
    <w:tbl>
      <w:tblPr>
        <w:tblStyle w:val="TableGrid"/>
        <w:tblW w:w="0" w:type="auto"/>
        <w:tblLook w:val="04A0" w:firstRow="1" w:lastRow="0" w:firstColumn="1" w:lastColumn="0" w:noHBand="0" w:noVBand="1"/>
      </w:tblPr>
      <w:tblGrid>
        <w:gridCol w:w="4545"/>
        <w:gridCol w:w="4517"/>
      </w:tblGrid>
      <w:tr w:rsidR="003035E3" w14:paraId="188F05CE" w14:textId="77777777" w:rsidTr="0088677E">
        <w:tc>
          <w:tcPr>
            <w:tcW w:w="4545" w:type="dxa"/>
          </w:tcPr>
          <w:p w14:paraId="3D44C2E4" w14:textId="158AFC05" w:rsidR="003035E3" w:rsidRDefault="00C11736" w:rsidP="00675F9A">
            <w:pPr>
              <w:jc w:val="both"/>
            </w:pPr>
            <w:r>
              <w:t>Administratieve</w:t>
            </w:r>
            <w:r w:rsidR="003035E3">
              <w:t xml:space="preserve"> openingsuren </w:t>
            </w:r>
          </w:p>
        </w:tc>
        <w:tc>
          <w:tcPr>
            <w:tcW w:w="4517" w:type="dxa"/>
          </w:tcPr>
          <w:p w14:paraId="658ACAB2" w14:textId="0D1A0CEB" w:rsidR="003035E3" w:rsidRDefault="003035E3" w:rsidP="00675F9A">
            <w:pPr>
              <w:jc w:val="both"/>
            </w:pPr>
            <w:r>
              <w:t>Maandag</w:t>
            </w:r>
            <w:r w:rsidR="00C11736">
              <w:t xml:space="preserve"> tot vrijdag 8u-1</w:t>
            </w:r>
            <w:r w:rsidR="00FB6887">
              <w:t>7</w:t>
            </w:r>
            <w:r w:rsidR="00C11736">
              <w:t>u</w:t>
            </w:r>
          </w:p>
        </w:tc>
      </w:tr>
      <w:tr w:rsidR="00C11736" w14:paraId="3176F91F" w14:textId="77777777" w:rsidTr="0088677E">
        <w:tc>
          <w:tcPr>
            <w:tcW w:w="4545" w:type="dxa"/>
          </w:tcPr>
          <w:p w14:paraId="25CB39A2" w14:textId="79BCB1CC" w:rsidR="00C11736" w:rsidRDefault="00C11736" w:rsidP="00675F9A">
            <w:pPr>
              <w:jc w:val="both"/>
            </w:pPr>
            <w:r>
              <w:t xml:space="preserve">Operationele bedieningstijden </w:t>
            </w:r>
          </w:p>
        </w:tc>
        <w:tc>
          <w:tcPr>
            <w:tcW w:w="4517" w:type="dxa"/>
          </w:tcPr>
          <w:p w14:paraId="006EB088" w14:textId="31419C15" w:rsidR="00C11736" w:rsidRDefault="00BA464F" w:rsidP="000F2DA3">
            <w:pPr>
              <w:widowControl w:val="0"/>
              <w:adjustRightInd w:val="0"/>
              <w:spacing w:before="120" w:after="120"/>
              <w:textAlignment w:val="baseline"/>
            </w:pPr>
            <w:r>
              <w:t xml:space="preserve">Zie </w:t>
            </w:r>
            <w:hyperlink r:id="rId33" w:history="1">
              <w:r w:rsidR="00082DE3">
                <w:rPr>
                  <w:rStyle w:val="Hyperlink"/>
                </w:rPr>
                <w:t>http://www.dpworldantwerp.com/our-businesses/antwerp-gateway</w:t>
              </w:r>
            </w:hyperlink>
            <w:r w:rsidR="00082DE3">
              <w:t xml:space="preserve"> =&gt; tab opening hours</w:t>
            </w:r>
            <w:r w:rsidR="000F2DA3">
              <w:t>.</w:t>
            </w:r>
          </w:p>
        </w:tc>
      </w:tr>
    </w:tbl>
    <w:p w14:paraId="61F2C18C" w14:textId="77777777" w:rsidR="003035E3" w:rsidRDefault="003035E3" w:rsidP="00675F9A">
      <w:pPr>
        <w:jc w:val="both"/>
      </w:pPr>
    </w:p>
    <w:p w14:paraId="38F80C26" w14:textId="234C0576" w:rsidR="003035E3" w:rsidRDefault="003035E3" w:rsidP="00675F9A">
      <w:pPr>
        <w:jc w:val="both"/>
      </w:pPr>
      <w:r>
        <w:t xml:space="preserve">Er is bediening mogelijk </w:t>
      </w:r>
      <w:r w:rsidR="00BD1475">
        <w:t xml:space="preserve">door </w:t>
      </w:r>
      <w:r>
        <w:t xml:space="preserve">de </w:t>
      </w:r>
      <w:r w:rsidR="009A11E8">
        <w:t>D</w:t>
      </w:r>
      <w:r>
        <w:t>ienstvoorziening</w:t>
      </w:r>
      <w:r w:rsidR="006457CA">
        <w:t xml:space="preserve"> van</w:t>
      </w:r>
      <w:r w:rsidR="00E41724">
        <w:t xml:space="preserve"> maandag 06u00 tot zaterdag 13u30</w:t>
      </w:r>
      <w:r w:rsidR="00FF2239">
        <w:t>. Plaatsen van voertuigen kan 24/24 mits contactname met de Security afdeling van Dienstvoorziening</w:t>
      </w:r>
      <w:r>
        <w:t xml:space="preserve">. </w:t>
      </w:r>
    </w:p>
    <w:p w14:paraId="1EF6E40D" w14:textId="1362450B" w:rsidR="003035E3" w:rsidRDefault="00C85DDE" w:rsidP="00675F9A">
      <w:pPr>
        <w:jc w:val="both"/>
      </w:pPr>
      <w:r>
        <w:t>Dienstvoorziening</w:t>
      </w:r>
      <w:r w:rsidR="003035E3">
        <w:t xml:space="preserve"> stelt in geval van geplande onderhouds- of reparatiewerkzaamheden, die invloed hebben op de bediening, de </w:t>
      </w:r>
      <w:r w:rsidR="0070613A">
        <w:t>S</w:t>
      </w:r>
      <w:r w:rsidR="003035E3">
        <w:t>poorwegonderneming hiervan</w:t>
      </w:r>
      <w:r w:rsidR="004C1B18">
        <w:t xml:space="preserve"> zo snel </w:t>
      </w:r>
      <w:r w:rsidR="00E85385">
        <w:t xml:space="preserve">als redelijkerwijze </w:t>
      </w:r>
      <w:r w:rsidR="004C1B18">
        <w:t>mogelijk</w:t>
      </w:r>
      <w:r w:rsidR="003035E3">
        <w:t xml:space="preserve"> schriftelijk in kennis. </w:t>
      </w:r>
      <w:r w:rsidR="00363209">
        <w:t xml:space="preserve">De </w:t>
      </w:r>
      <w:r w:rsidR="00E85385">
        <w:t>D</w:t>
      </w:r>
      <w:r w:rsidR="00363209">
        <w:t>ienstvoorziening</w:t>
      </w:r>
      <w:r w:rsidR="003035E3">
        <w:t xml:space="preserve"> span</w:t>
      </w:r>
      <w:r w:rsidR="00363209">
        <w:t>t</w:t>
      </w:r>
      <w:r w:rsidR="003035E3">
        <w:t xml:space="preserve"> zich </w:t>
      </w:r>
      <w:r w:rsidR="00D43762">
        <w:t xml:space="preserve">in de mate van het mogelijke </w:t>
      </w:r>
      <w:r w:rsidR="003035E3">
        <w:t>in een mogelijk negatieve invloed van de wijzigingen zo gering mogelijk te houden.</w:t>
      </w:r>
      <w:r w:rsidR="007C67BC">
        <w:t xml:space="preserve"> </w:t>
      </w:r>
    </w:p>
    <w:p w14:paraId="00977CD3" w14:textId="77777777" w:rsidR="003035E3" w:rsidRDefault="003035E3" w:rsidP="00675F9A">
      <w:pPr>
        <w:jc w:val="both"/>
      </w:pPr>
    </w:p>
    <w:p w14:paraId="1D3AAEBD" w14:textId="27E40BD3" w:rsidR="00905B44" w:rsidRPr="00905B44" w:rsidRDefault="003035E3" w:rsidP="002220EB">
      <w:pPr>
        <w:pStyle w:val="Heading20"/>
        <w:numPr>
          <w:ilvl w:val="0"/>
          <w:numId w:val="17"/>
        </w:numPr>
        <w:ind w:left="709" w:hanging="709"/>
        <w:jc w:val="both"/>
      </w:pPr>
      <w:bookmarkStart w:id="40" w:name="_Toc2260148"/>
      <w:bookmarkStart w:id="41" w:name="_Toc33793749"/>
      <w:r w:rsidRPr="001C3FD2">
        <w:t>Beschrijving van de installatie</w:t>
      </w:r>
      <w:bookmarkEnd w:id="40"/>
      <w:bookmarkEnd w:id="41"/>
      <w:r w:rsidRPr="001C3FD2">
        <w:t xml:space="preserve"> </w:t>
      </w:r>
    </w:p>
    <w:p w14:paraId="140334E2" w14:textId="4F975613" w:rsidR="003035E3" w:rsidRPr="00985F67" w:rsidRDefault="003035E3" w:rsidP="002220EB">
      <w:pPr>
        <w:pStyle w:val="Style1"/>
        <w:numPr>
          <w:ilvl w:val="1"/>
          <w:numId w:val="17"/>
        </w:numPr>
        <w:jc w:val="both"/>
      </w:pPr>
      <w:bookmarkStart w:id="42" w:name="_Toc33793750"/>
      <w:r w:rsidRPr="00985F67">
        <w:t>Beschikbare sporen</w:t>
      </w:r>
      <w:bookmarkEnd w:id="42"/>
      <w:r w:rsidRPr="00985F67">
        <w:t xml:space="preserve"> </w:t>
      </w:r>
    </w:p>
    <w:tbl>
      <w:tblPr>
        <w:tblStyle w:val="TableGrid"/>
        <w:tblW w:w="0" w:type="auto"/>
        <w:jc w:val="center"/>
        <w:tblLook w:val="04A0" w:firstRow="1" w:lastRow="0" w:firstColumn="1" w:lastColumn="0" w:noHBand="0" w:noVBand="1"/>
      </w:tblPr>
      <w:tblGrid>
        <w:gridCol w:w="846"/>
        <w:gridCol w:w="1701"/>
        <w:gridCol w:w="2835"/>
        <w:gridCol w:w="2126"/>
        <w:gridCol w:w="1554"/>
      </w:tblGrid>
      <w:tr w:rsidR="003035E3" w:rsidRPr="00985F67" w14:paraId="533E2BE9" w14:textId="77777777" w:rsidTr="0088677E">
        <w:trPr>
          <w:jc w:val="center"/>
        </w:trPr>
        <w:tc>
          <w:tcPr>
            <w:tcW w:w="846" w:type="dxa"/>
            <w:shd w:val="clear" w:color="auto" w:fill="D9D9D9" w:themeFill="background1" w:themeFillShade="D9"/>
            <w:vAlign w:val="center"/>
          </w:tcPr>
          <w:p w14:paraId="5A10799F" w14:textId="77777777" w:rsidR="003035E3" w:rsidRPr="00985F67" w:rsidRDefault="003035E3" w:rsidP="00675F9A">
            <w:pPr>
              <w:jc w:val="both"/>
              <w:rPr>
                <w:b/>
              </w:rPr>
            </w:pPr>
            <w:r w:rsidRPr="00985F67">
              <w:rPr>
                <w:b/>
              </w:rPr>
              <w:t>Spoor</w:t>
            </w:r>
          </w:p>
        </w:tc>
        <w:tc>
          <w:tcPr>
            <w:tcW w:w="1701" w:type="dxa"/>
            <w:shd w:val="clear" w:color="auto" w:fill="D9D9D9" w:themeFill="background1" w:themeFillShade="D9"/>
            <w:vAlign w:val="center"/>
          </w:tcPr>
          <w:p w14:paraId="4516B974" w14:textId="77777777" w:rsidR="003035E3" w:rsidRPr="00985F67" w:rsidRDefault="003035E3" w:rsidP="00675F9A">
            <w:pPr>
              <w:jc w:val="both"/>
              <w:rPr>
                <w:b/>
              </w:rPr>
            </w:pPr>
            <w:r w:rsidRPr="00985F67">
              <w:rPr>
                <w:b/>
              </w:rPr>
              <w:t>Geëlektrificeerd</w:t>
            </w:r>
          </w:p>
        </w:tc>
        <w:tc>
          <w:tcPr>
            <w:tcW w:w="2835" w:type="dxa"/>
            <w:shd w:val="clear" w:color="auto" w:fill="D9D9D9" w:themeFill="background1" w:themeFillShade="D9"/>
            <w:vAlign w:val="center"/>
          </w:tcPr>
          <w:p w14:paraId="13D5782D" w14:textId="092A733A" w:rsidR="003035E3" w:rsidRPr="00985F67" w:rsidRDefault="00985F67" w:rsidP="00675F9A">
            <w:pPr>
              <w:jc w:val="both"/>
              <w:rPr>
                <w:b/>
              </w:rPr>
            </w:pPr>
            <w:r w:rsidRPr="00985F67">
              <w:rPr>
                <w:b/>
              </w:rPr>
              <w:t>O</w:t>
            </w:r>
            <w:r w:rsidR="006C76E2" w:rsidRPr="00985F67">
              <w:rPr>
                <w:b/>
              </w:rPr>
              <w:t>perationele lengte</w:t>
            </w:r>
          </w:p>
        </w:tc>
        <w:tc>
          <w:tcPr>
            <w:tcW w:w="2126" w:type="dxa"/>
            <w:shd w:val="clear" w:color="auto" w:fill="D9D9D9" w:themeFill="background1" w:themeFillShade="D9"/>
            <w:vAlign w:val="center"/>
          </w:tcPr>
          <w:p w14:paraId="07EBB838" w14:textId="77777777" w:rsidR="00571E08" w:rsidRDefault="00571E08" w:rsidP="00675F9A">
            <w:pPr>
              <w:jc w:val="both"/>
              <w:rPr>
                <w:b/>
              </w:rPr>
            </w:pPr>
          </w:p>
          <w:p w14:paraId="7F701270" w14:textId="580D0E55" w:rsidR="003035E3" w:rsidRPr="00985F67" w:rsidRDefault="003035E3" w:rsidP="00675F9A">
            <w:pPr>
              <w:jc w:val="both"/>
              <w:rPr>
                <w:b/>
              </w:rPr>
            </w:pPr>
            <w:r w:rsidRPr="00985F67">
              <w:rPr>
                <w:b/>
              </w:rPr>
              <w:t>Helling (mm/m)</w:t>
            </w:r>
          </w:p>
          <w:p w14:paraId="09804675" w14:textId="799B1B20" w:rsidR="003035E3" w:rsidRPr="00985F67" w:rsidRDefault="003035E3" w:rsidP="00675F9A">
            <w:pPr>
              <w:jc w:val="both"/>
              <w:rPr>
                <w:b/>
              </w:rPr>
            </w:pPr>
          </w:p>
        </w:tc>
        <w:tc>
          <w:tcPr>
            <w:tcW w:w="1554" w:type="dxa"/>
            <w:shd w:val="clear" w:color="auto" w:fill="D9D9D9" w:themeFill="background1" w:themeFillShade="D9"/>
            <w:vAlign w:val="center"/>
          </w:tcPr>
          <w:p w14:paraId="191B9C0C" w14:textId="77777777" w:rsidR="003035E3" w:rsidRPr="00985F67" w:rsidRDefault="003035E3" w:rsidP="00675F9A">
            <w:pPr>
              <w:jc w:val="both"/>
              <w:rPr>
                <w:b/>
              </w:rPr>
            </w:pPr>
            <w:r w:rsidRPr="00985F67">
              <w:rPr>
                <w:b/>
              </w:rPr>
              <w:t>Doodspoor</w:t>
            </w:r>
          </w:p>
        </w:tc>
      </w:tr>
      <w:tr w:rsidR="00F7459F" w:rsidRPr="00985F67" w14:paraId="19C5F04D" w14:textId="77777777" w:rsidTr="0088677E">
        <w:trPr>
          <w:jc w:val="center"/>
        </w:trPr>
        <w:tc>
          <w:tcPr>
            <w:tcW w:w="846" w:type="dxa"/>
          </w:tcPr>
          <w:p w14:paraId="1327624A" w14:textId="60A9EB70" w:rsidR="00F7459F" w:rsidRPr="00985F67" w:rsidRDefault="00F7459F" w:rsidP="00F7459F">
            <w:pPr>
              <w:jc w:val="both"/>
              <w:rPr>
                <w:sz w:val="18"/>
                <w:szCs w:val="18"/>
              </w:rPr>
            </w:pPr>
            <w:r w:rsidRPr="00985F67">
              <w:rPr>
                <w:sz w:val="18"/>
                <w:szCs w:val="18"/>
              </w:rPr>
              <w:t>255</w:t>
            </w:r>
          </w:p>
        </w:tc>
        <w:tc>
          <w:tcPr>
            <w:tcW w:w="1701" w:type="dxa"/>
          </w:tcPr>
          <w:p w14:paraId="68F25FC9" w14:textId="77777777" w:rsidR="00F7459F" w:rsidRPr="00985F67" w:rsidRDefault="00F7459F" w:rsidP="00F7459F">
            <w:pPr>
              <w:jc w:val="both"/>
              <w:rPr>
                <w:sz w:val="18"/>
                <w:szCs w:val="18"/>
              </w:rPr>
            </w:pPr>
            <w:r w:rsidRPr="00985F67">
              <w:rPr>
                <w:sz w:val="18"/>
                <w:szCs w:val="18"/>
              </w:rPr>
              <w:t>Nee</w:t>
            </w:r>
          </w:p>
        </w:tc>
        <w:tc>
          <w:tcPr>
            <w:tcW w:w="2835" w:type="dxa"/>
          </w:tcPr>
          <w:p w14:paraId="355196FC" w14:textId="6B2BCB0B" w:rsidR="00F7459F" w:rsidRPr="00985F67" w:rsidRDefault="00F7459F" w:rsidP="00F7459F">
            <w:pPr>
              <w:jc w:val="both"/>
              <w:rPr>
                <w:sz w:val="18"/>
                <w:szCs w:val="18"/>
              </w:rPr>
            </w:pPr>
            <w:r w:rsidRPr="00985F67">
              <w:rPr>
                <w:sz w:val="18"/>
                <w:szCs w:val="18"/>
              </w:rPr>
              <w:t>650</w:t>
            </w:r>
            <w:r w:rsidR="00B21BD9" w:rsidRPr="00985F67">
              <w:rPr>
                <w:sz w:val="18"/>
                <w:szCs w:val="18"/>
              </w:rPr>
              <w:t xml:space="preserve"> m</w:t>
            </w:r>
          </w:p>
        </w:tc>
        <w:tc>
          <w:tcPr>
            <w:tcW w:w="2126" w:type="dxa"/>
          </w:tcPr>
          <w:p w14:paraId="161A09C8" w14:textId="77777777" w:rsidR="00F7459F" w:rsidRPr="00985F67" w:rsidRDefault="00F7459F" w:rsidP="00F7459F">
            <w:pPr>
              <w:jc w:val="both"/>
              <w:rPr>
                <w:sz w:val="18"/>
                <w:szCs w:val="18"/>
              </w:rPr>
            </w:pPr>
            <w:r w:rsidRPr="00985F67">
              <w:rPr>
                <w:sz w:val="18"/>
                <w:szCs w:val="18"/>
              </w:rPr>
              <w:t>Waterpas</w:t>
            </w:r>
          </w:p>
        </w:tc>
        <w:tc>
          <w:tcPr>
            <w:tcW w:w="1554" w:type="dxa"/>
          </w:tcPr>
          <w:p w14:paraId="7FF5F506" w14:textId="77777777" w:rsidR="00F7459F" w:rsidRPr="00985F67" w:rsidRDefault="00F7459F" w:rsidP="00F7459F">
            <w:pPr>
              <w:jc w:val="both"/>
              <w:rPr>
                <w:sz w:val="18"/>
                <w:szCs w:val="18"/>
              </w:rPr>
            </w:pPr>
            <w:r w:rsidRPr="00985F67">
              <w:rPr>
                <w:sz w:val="18"/>
                <w:szCs w:val="18"/>
              </w:rPr>
              <w:t>Nee</w:t>
            </w:r>
          </w:p>
        </w:tc>
      </w:tr>
      <w:tr w:rsidR="00F7459F" w:rsidRPr="00985F67" w14:paraId="7FC882E5" w14:textId="77777777" w:rsidTr="0088677E">
        <w:trPr>
          <w:jc w:val="center"/>
        </w:trPr>
        <w:tc>
          <w:tcPr>
            <w:tcW w:w="846" w:type="dxa"/>
          </w:tcPr>
          <w:p w14:paraId="59A07D08" w14:textId="0CF54EE0" w:rsidR="00F7459F" w:rsidRPr="00985F67" w:rsidRDefault="00F7459F" w:rsidP="00F7459F">
            <w:pPr>
              <w:jc w:val="both"/>
              <w:rPr>
                <w:sz w:val="18"/>
                <w:szCs w:val="18"/>
              </w:rPr>
            </w:pPr>
            <w:r w:rsidRPr="00985F67">
              <w:rPr>
                <w:sz w:val="18"/>
                <w:szCs w:val="18"/>
              </w:rPr>
              <w:t>256</w:t>
            </w:r>
          </w:p>
        </w:tc>
        <w:tc>
          <w:tcPr>
            <w:tcW w:w="1701" w:type="dxa"/>
          </w:tcPr>
          <w:p w14:paraId="7CE98B8C" w14:textId="77777777" w:rsidR="00F7459F" w:rsidRPr="00985F67" w:rsidRDefault="00F7459F" w:rsidP="00F7459F">
            <w:pPr>
              <w:jc w:val="both"/>
              <w:rPr>
                <w:sz w:val="18"/>
                <w:szCs w:val="18"/>
              </w:rPr>
            </w:pPr>
            <w:r w:rsidRPr="00985F67">
              <w:rPr>
                <w:sz w:val="18"/>
                <w:szCs w:val="18"/>
              </w:rPr>
              <w:t>Nee</w:t>
            </w:r>
          </w:p>
        </w:tc>
        <w:tc>
          <w:tcPr>
            <w:tcW w:w="2835" w:type="dxa"/>
          </w:tcPr>
          <w:p w14:paraId="269B6C6D" w14:textId="0BBF221B" w:rsidR="00F7459F" w:rsidRPr="00985F67" w:rsidRDefault="00F7459F" w:rsidP="00F7459F">
            <w:pPr>
              <w:jc w:val="both"/>
              <w:rPr>
                <w:sz w:val="18"/>
                <w:szCs w:val="18"/>
              </w:rPr>
            </w:pPr>
            <w:r w:rsidRPr="00985F67">
              <w:rPr>
                <w:sz w:val="18"/>
                <w:szCs w:val="18"/>
              </w:rPr>
              <w:t>650</w:t>
            </w:r>
            <w:r w:rsidR="00B21BD9" w:rsidRPr="00985F67">
              <w:rPr>
                <w:sz w:val="18"/>
                <w:szCs w:val="18"/>
              </w:rPr>
              <w:t xml:space="preserve"> m</w:t>
            </w:r>
          </w:p>
        </w:tc>
        <w:tc>
          <w:tcPr>
            <w:tcW w:w="2126" w:type="dxa"/>
          </w:tcPr>
          <w:p w14:paraId="339B6119" w14:textId="77777777" w:rsidR="00F7459F" w:rsidRPr="00985F67" w:rsidRDefault="00F7459F" w:rsidP="00F7459F">
            <w:pPr>
              <w:jc w:val="both"/>
              <w:rPr>
                <w:sz w:val="18"/>
                <w:szCs w:val="18"/>
              </w:rPr>
            </w:pPr>
            <w:r w:rsidRPr="00985F67">
              <w:rPr>
                <w:sz w:val="18"/>
                <w:szCs w:val="18"/>
              </w:rPr>
              <w:t>Waterpas</w:t>
            </w:r>
          </w:p>
        </w:tc>
        <w:tc>
          <w:tcPr>
            <w:tcW w:w="1554" w:type="dxa"/>
          </w:tcPr>
          <w:p w14:paraId="6AE8CB34" w14:textId="77777777" w:rsidR="00F7459F" w:rsidRPr="00985F67" w:rsidRDefault="00F7459F" w:rsidP="00F7459F">
            <w:pPr>
              <w:jc w:val="both"/>
              <w:rPr>
                <w:sz w:val="18"/>
                <w:szCs w:val="18"/>
              </w:rPr>
            </w:pPr>
            <w:r w:rsidRPr="00985F67">
              <w:rPr>
                <w:sz w:val="18"/>
                <w:szCs w:val="18"/>
              </w:rPr>
              <w:t>Nee</w:t>
            </w:r>
          </w:p>
        </w:tc>
      </w:tr>
      <w:tr w:rsidR="00F7459F" w:rsidRPr="00985F67" w14:paraId="1C53100A" w14:textId="77777777" w:rsidTr="0088677E">
        <w:trPr>
          <w:jc w:val="center"/>
        </w:trPr>
        <w:tc>
          <w:tcPr>
            <w:tcW w:w="846" w:type="dxa"/>
          </w:tcPr>
          <w:p w14:paraId="4A5298E1" w14:textId="417DBD9E" w:rsidR="00F7459F" w:rsidRPr="00985F67" w:rsidRDefault="00F7459F" w:rsidP="00F7459F">
            <w:pPr>
              <w:jc w:val="both"/>
              <w:rPr>
                <w:sz w:val="18"/>
                <w:szCs w:val="18"/>
              </w:rPr>
            </w:pPr>
            <w:r w:rsidRPr="00985F67">
              <w:rPr>
                <w:sz w:val="18"/>
                <w:szCs w:val="18"/>
              </w:rPr>
              <w:t>257</w:t>
            </w:r>
          </w:p>
        </w:tc>
        <w:tc>
          <w:tcPr>
            <w:tcW w:w="1701" w:type="dxa"/>
          </w:tcPr>
          <w:p w14:paraId="5DBFDC28" w14:textId="77777777" w:rsidR="00F7459F" w:rsidRPr="00985F67" w:rsidRDefault="00F7459F" w:rsidP="00F7459F">
            <w:pPr>
              <w:jc w:val="both"/>
              <w:rPr>
                <w:sz w:val="18"/>
                <w:szCs w:val="18"/>
              </w:rPr>
            </w:pPr>
            <w:r w:rsidRPr="00985F67">
              <w:rPr>
                <w:sz w:val="18"/>
                <w:szCs w:val="18"/>
              </w:rPr>
              <w:t>Nee</w:t>
            </w:r>
          </w:p>
        </w:tc>
        <w:tc>
          <w:tcPr>
            <w:tcW w:w="2835" w:type="dxa"/>
          </w:tcPr>
          <w:p w14:paraId="246DE45E" w14:textId="1EF7FF9A" w:rsidR="00F7459F" w:rsidRPr="00985F67" w:rsidRDefault="00F7459F" w:rsidP="00F7459F">
            <w:pPr>
              <w:jc w:val="both"/>
              <w:rPr>
                <w:sz w:val="18"/>
                <w:szCs w:val="18"/>
              </w:rPr>
            </w:pPr>
            <w:r w:rsidRPr="00985F67">
              <w:rPr>
                <w:sz w:val="18"/>
                <w:szCs w:val="18"/>
              </w:rPr>
              <w:t>650</w:t>
            </w:r>
            <w:r w:rsidR="00B21BD9" w:rsidRPr="00985F67">
              <w:rPr>
                <w:sz w:val="18"/>
                <w:szCs w:val="18"/>
              </w:rPr>
              <w:t xml:space="preserve"> m</w:t>
            </w:r>
          </w:p>
        </w:tc>
        <w:tc>
          <w:tcPr>
            <w:tcW w:w="2126" w:type="dxa"/>
          </w:tcPr>
          <w:p w14:paraId="26DEAAF7" w14:textId="77777777" w:rsidR="00F7459F" w:rsidRPr="00985F67" w:rsidRDefault="00F7459F" w:rsidP="00F7459F">
            <w:pPr>
              <w:jc w:val="both"/>
              <w:rPr>
                <w:sz w:val="18"/>
                <w:szCs w:val="18"/>
              </w:rPr>
            </w:pPr>
            <w:r w:rsidRPr="00985F67">
              <w:rPr>
                <w:sz w:val="18"/>
                <w:szCs w:val="18"/>
              </w:rPr>
              <w:t>Waterpas</w:t>
            </w:r>
          </w:p>
        </w:tc>
        <w:tc>
          <w:tcPr>
            <w:tcW w:w="1554" w:type="dxa"/>
          </w:tcPr>
          <w:p w14:paraId="47517DC7" w14:textId="77777777" w:rsidR="00F7459F" w:rsidRPr="00985F67" w:rsidRDefault="00F7459F" w:rsidP="00F7459F">
            <w:pPr>
              <w:jc w:val="both"/>
              <w:rPr>
                <w:sz w:val="18"/>
                <w:szCs w:val="18"/>
              </w:rPr>
            </w:pPr>
            <w:r w:rsidRPr="00985F67">
              <w:rPr>
                <w:sz w:val="18"/>
                <w:szCs w:val="18"/>
              </w:rPr>
              <w:t>Nee</w:t>
            </w:r>
          </w:p>
        </w:tc>
      </w:tr>
      <w:tr w:rsidR="00F7459F" w:rsidRPr="00985F67" w14:paraId="0F51E112" w14:textId="77777777" w:rsidTr="0088677E">
        <w:trPr>
          <w:jc w:val="center"/>
        </w:trPr>
        <w:tc>
          <w:tcPr>
            <w:tcW w:w="846" w:type="dxa"/>
          </w:tcPr>
          <w:p w14:paraId="5162E250" w14:textId="729E54D3" w:rsidR="00F7459F" w:rsidRPr="00985F67" w:rsidRDefault="00F7459F" w:rsidP="00F7459F">
            <w:pPr>
              <w:jc w:val="both"/>
              <w:rPr>
                <w:sz w:val="18"/>
                <w:szCs w:val="18"/>
              </w:rPr>
            </w:pPr>
            <w:r w:rsidRPr="00985F67">
              <w:rPr>
                <w:sz w:val="18"/>
                <w:szCs w:val="18"/>
              </w:rPr>
              <w:t>258</w:t>
            </w:r>
          </w:p>
        </w:tc>
        <w:tc>
          <w:tcPr>
            <w:tcW w:w="1701" w:type="dxa"/>
          </w:tcPr>
          <w:p w14:paraId="599104C2" w14:textId="77777777" w:rsidR="00F7459F" w:rsidRPr="00985F67" w:rsidRDefault="00F7459F" w:rsidP="00F7459F">
            <w:pPr>
              <w:jc w:val="both"/>
              <w:rPr>
                <w:sz w:val="18"/>
                <w:szCs w:val="18"/>
              </w:rPr>
            </w:pPr>
            <w:r w:rsidRPr="00985F67">
              <w:rPr>
                <w:sz w:val="18"/>
                <w:szCs w:val="18"/>
              </w:rPr>
              <w:t>Nee</w:t>
            </w:r>
          </w:p>
        </w:tc>
        <w:tc>
          <w:tcPr>
            <w:tcW w:w="2835" w:type="dxa"/>
          </w:tcPr>
          <w:p w14:paraId="10B8DA46" w14:textId="6F7564D8" w:rsidR="00F7459F" w:rsidRPr="00985F67" w:rsidRDefault="00F7459F" w:rsidP="00F7459F">
            <w:pPr>
              <w:jc w:val="both"/>
              <w:rPr>
                <w:sz w:val="18"/>
                <w:szCs w:val="18"/>
              </w:rPr>
            </w:pPr>
            <w:r w:rsidRPr="00985F67">
              <w:rPr>
                <w:sz w:val="18"/>
                <w:szCs w:val="18"/>
              </w:rPr>
              <w:t>650</w:t>
            </w:r>
            <w:r w:rsidR="00B21BD9" w:rsidRPr="00985F67">
              <w:rPr>
                <w:sz w:val="18"/>
                <w:szCs w:val="18"/>
              </w:rPr>
              <w:t xml:space="preserve"> m</w:t>
            </w:r>
          </w:p>
        </w:tc>
        <w:tc>
          <w:tcPr>
            <w:tcW w:w="2126" w:type="dxa"/>
          </w:tcPr>
          <w:p w14:paraId="1E9A6DD9" w14:textId="77777777" w:rsidR="00F7459F" w:rsidRPr="00985F67" w:rsidRDefault="00F7459F" w:rsidP="00F7459F">
            <w:pPr>
              <w:jc w:val="both"/>
              <w:rPr>
                <w:sz w:val="18"/>
                <w:szCs w:val="18"/>
              </w:rPr>
            </w:pPr>
            <w:r w:rsidRPr="00985F67">
              <w:rPr>
                <w:sz w:val="18"/>
                <w:szCs w:val="18"/>
              </w:rPr>
              <w:t>Waterpas</w:t>
            </w:r>
          </w:p>
        </w:tc>
        <w:tc>
          <w:tcPr>
            <w:tcW w:w="1554" w:type="dxa"/>
          </w:tcPr>
          <w:p w14:paraId="2574DD13" w14:textId="77777777" w:rsidR="00F7459F" w:rsidRPr="00985F67" w:rsidRDefault="00F7459F" w:rsidP="00F7459F">
            <w:pPr>
              <w:jc w:val="both"/>
              <w:rPr>
                <w:sz w:val="18"/>
                <w:szCs w:val="18"/>
              </w:rPr>
            </w:pPr>
            <w:r w:rsidRPr="00985F67">
              <w:rPr>
                <w:sz w:val="18"/>
                <w:szCs w:val="18"/>
              </w:rPr>
              <w:t>Nee</w:t>
            </w:r>
          </w:p>
        </w:tc>
      </w:tr>
      <w:tr w:rsidR="00F7459F" w:rsidRPr="00985F67" w14:paraId="41D36768" w14:textId="77777777" w:rsidTr="0088677E">
        <w:trPr>
          <w:jc w:val="center"/>
        </w:trPr>
        <w:tc>
          <w:tcPr>
            <w:tcW w:w="846" w:type="dxa"/>
          </w:tcPr>
          <w:p w14:paraId="533427BC" w14:textId="7BAA1926" w:rsidR="00F7459F" w:rsidRPr="00985F67" w:rsidRDefault="00F7459F" w:rsidP="00F7459F">
            <w:pPr>
              <w:jc w:val="both"/>
              <w:rPr>
                <w:sz w:val="18"/>
                <w:szCs w:val="18"/>
              </w:rPr>
            </w:pPr>
            <w:r w:rsidRPr="00985F67">
              <w:rPr>
                <w:sz w:val="18"/>
                <w:szCs w:val="18"/>
              </w:rPr>
              <w:t>259</w:t>
            </w:r>
          </w:p>
        </w:tc>
        <w:tc>
          <w:tcPr>
            <w:tcW w:w="1701" w:type="dxa"/>
          </w:tcPr>
          <w:p w14:paraId="12E539FB" w14:textId="77777777" w:rsidR="00F7459F" w:rsidRPr="00985F67" w:rsidRDefault="00F7459F" w:rsidP="00F7459F">
            <w:pPr>
              <w:jc w:val="both"/>
              <w:rPr>
                <w:sz w:val="18"/>
                <w:szCs w:val="18"/>
              </w:rPr>
            </w:pPr>
            <w:r w:rsidRPr="00985F67">
              <w:rPr>
                <w:sz w:val="18"/>
                <w:szCs w:val="18"/>
              </w:rPr>
              <w:t>Nee</w:t>
            </w:r>
          </w:p>
        </w:tc>
        <w:tc>
          <w:tcPr>
            <w:tcW w:w="2835" w:type="dxa"/>
          </w:tcPr>
          <w:p w14:paraId="0DA0C775" w14:textId="7E47FCD0" w:rsidR="00F7459F" w:rsidRPr="00985F67" w:rsidRDefault="00F7459F" w:rsidP="00F7459F">
            <w:pPr>
              <w:jc w:val="both"/>
              <w:rPr>
                <w:sz w:val="18"/>
                <w:szCs w:val="18"/>
              </w:rPr>
            </w:pPr>
            <w:r w:rsidRPr="00985F67">
              <w:rPr>
                <w:sz w:val="18"/>
                <w:szCs w:val="18"/>
              </w:rPr>
              <w:t>650</w:t>
            </w:r>
            <w:r w:rsidR="00B21BD9" w:rsidRPr="00985F67">
              <w:rPr>
                <w:sz w:val="18"/>
                <w:szCs w:val="18"/>
              </w:rPr>
              <w:t xml:space="preserve"> m</w:t>
            </w:r>
          </w:p>
        </w:tc>
        <w:tc>
          <w:tcPr>
            <w:tcW w:w="2126" w:type="dxa"/>
          </w:tcPr>
          <w:p w14:paraId="6C108148" w14:textId="77777777" w:rsidR="00F7459F" w:rsidRPr="00985F67" w:rsidRDefault="00F7459F" w:rsidP="00F7459F">
            <w:pPr>
              <w:jc w:val="both"/>
              <w:rPr>
                <w:sz w:val="18"/>
                <w:szCs w:val="18"/>
              </w:rPr>
            </w:pPr>
            <w:r w:rsidRPr="00985F67">
              <w:rPr>
                <w:sz w:val="18"/>
                <w:szCs w:val="18"/>
              </w:rPr>
              <w:t>Waterpas</w:t>
            </w:r>
          </w:p>
        </w:tc>
        <w:tc>
          <w:tcPr>
            <w:tcW w:w="1554" w:type="dxa"/>
          </w:tcPr>
          <w:p w14:paraId="503CA6AF" w14:textId="77777777" w:rsidR="00F7459F" w:rsidRPr="00985F67" w:rsidRDefault="00F7459F" w:rsidP="00F7459F">
            <w:pPr>
              <w:jc w:val="both"/>
              <w:rPr>
                <w:sz w:val="18"/>
                <w:szCs w:val="18"/>
              </w:rPr>
            </w:pPr>
            <w:r w:rsidRPr="00985F67">
              <w:rPr>
                <w:sz w:val="18"/>
                <w:szCs w:val="18"/>
              </w:rPr>
              <w:t>Nee</w:t>
            </w:r>
          </w:p>
        </w:tc>
      </w:tr>
      <w:tr w:rsidR="003035E3" w:rsidRPr="00847E04" w14:paraId="49DDB9FD" w14:textId="77777777" w:rsidTr="0088677E">
        <w:trPr>
          <w:jc w:val="center"/>
        </w:trPr>
        <w:tc>
          <w:tcPr>
            <w:tcW w:w="846" w:type="dxa"/>
          </w:tcPr>
          <w:p w14:paraId="6F7CBBAD" w14:textId="2D1B985B" w:rsidR="003035E3" w:rsidRPr="00985F67" w:rsidRDefault="00B84B98" w:rsidP="00675F9A">
            <w:pPr>
              <w:jc w:val="both"/>
              <w:rPr>
                <w:sz w:val="18"/>
                <w:szCs w:val="18"/>
              </w:rPr>
            </w:pPr>
            <w:r w:rsidRPr="00985F67">
              <w:rPr>
                <w:sz w:val="18"/>
                <w:szCs w:val="18"/>
              </w:rPr>
              <w:t>260</w:t>
            </w:r>
          </w:p>
        </w:tc>
        <w:tc>
          <w:tcPr>
            <w:tcW w:w="1701" w:type="dxa"/>
          </w:tcPr>
          <w:p w14:paraId="1F38BD8E" w14:textId="77777777" w:rsidR="003035E3" w:rsidRPr="00985F67" w:rsidRDefault="003035E3" w:rsidP="00675F9A">
            <w:pPr>
              <w:jc w:val="both"/>
              <w:rPr>
                <w:sz w:val="18"/>
                <w:szCs w:val="18"/>
              </w:rPr>
            </w:pPr>
            <w:r w:rsidRPr="00985F67">
              <w:rPr>
                <w:sz w:val="18"/>
                <w:szCs w:val="18"/>
              </w:rPr>
              <w:t>Nee</w:t>
            </w:r>
          </w:p>
        </w:tc>
        <w:tc>
          <w:tcPr>
            <w:tcW w:w="2835" w:type="dxa"/>
          </w:tcPr>
          <w:p w14:paraId="70AF9294" w14:textId="5A4DB353" w:rsidR="003035E3" w:rsidRPr="00985F67" w:rsidRDefault="00F7459F" w:rsidP="00675F9A">
            <w:pPr>
              <w:jc w:val="both"/>
              <w:rPr>
                <w:sz w:val="18"/>
                <w:szCs w:val="18"/>
              </w:rPr>
            </w:pPr>
            <w:r w:rsidRPr="00985F67">
              <w:rPr>
                <w:sz w:val="18"/>
                <w:szCs w:val="18"/>
              </w:rPr>
              <w:t>650</w:t>
            </w:r>
            <w:r w:rsidR="00B21BD9" w:rsidRPr="00985F67">
              <w:rPr>
                <w:sz w:val="18"/>
                <w:szCs w:val="18"/>
              </w:rPr>
              <w:t xml:space="preserve"> m</w:t>
            </w:r>
          </w:p>
        </w:tc>
        <w:tc>
          <w:tcPr>
            <w:tcW w:w="2126" w:type="dxa"/>
          </w:tcPr>
          <w:p w14:paraId="1A972D55" w14:textId="77777777" w:rsidR="003035E3" w:rsidRPr="00985F67" w:rsidRDefault="003035E3" w:rsidP="00675F9A">
            <w:pPr>
              <w:jc w:val="both"/>
              <w:rPr>
                <w:sz w:val="18"/>
                <w:szCs w:val="18"/>
              </w:rPr>
            </w:pPr>
            <w:r w:rsidRPr="00985F67">
              <w:rPr>
                <w:sz w:val="18"/>
                <w:szCs w:val="18"/>
              </w:rPr>
              <w:t>Waterpas</w:t>
            </w:r>
          </w:p>
        </w:tc>
        <w:tc>
          <w:tcPr>
            <w:tcW w:w="1554" w:type="dxa"/>
          </w:tcPr>
          <w:p w14:paraId="34B2C935" w14:textId="77777777" w:rsidR="003035E3" w:rsidRPr="00985F67" w:rsidRDefault="003035E3" w:rsidP="00675F9A">
            <w:pPr>
              <w:jc w:val="both"/>
              <w:rPr>
                <w:sz w:val="18"/>
                <w:szCs w:val="18"/>
              </w:rPr>
            </w:pPr>
            <w:r w:rsidRPr="00985F67">
              <w:rPr>
                <w:sz w:val="18"/>
                <w:szCs w:val="18"/>
              </w:rPr>
              <w:t>Nee</w:t>
            </w:r>
          </w:p>
        </w:tc>
      </w:tr>
    </w:tbl>
    <w:p w14:paraId="17961C69" w14:textId="77777777" w:rsidR="003035E3" w:rsidRPr="008A55CC" w:rsidRDefault="003035E3" w:rsidP="00675F9A">
      <w:pPr>
        <w:jc w:val="both"/>
      </w:pPr>
    </w:p>
    <w:p w14:paraId="3EF888F2" w14:textId="71FD5C09" w:rsidR="008A55CC" w:rsidRPr="008A55CC" w:rsidRDefault="008A55CC" w:rsidP="008A55CC">
      <w:pPr>
        <w:jc w:val="both"/>
      </w:pPr>
      <w:r w:rsidRPr="008A55CC">
        <w:t xml:space="preserve">Spoorplan zie </w:t>
      </w:r>
      <w:r w:rsidR="00E43616">
        <w:t>B</w:t>
      </w:r>
      <w:r w:rsidRPr="008A55CC">
        <w:t xml:space="preserve">ijlage </w:t>
      </w:r>
      <w:r w:rsidR="00F7459F">
        <w:t>1 en 2</w:t>
      </w:r>
      <w:r w:rsidRPr="008A55CC">
        <w:t>.</w:t>
      </w:r>
    </w:p>
    <w:p w14:paraId="6A5DDEB4" w14:textId="4B52ACE1" w:rsidR="003035E3" w:rsidRDefault="003035E3" w:rsidP="008A55CC">
      <w:pPr>
        <w:jc w:val="both"/>
      </w:pPr>
      <w:r w:rsidRPr="008A55CC">
        <w:t xml:space="preserve">De wagens worden door de </w:t>
      </w:r>
      <w:r w:rsidR="000C21B0">
        <w:t>S</w:t>
      </w:r>
      <w:r w:rsidRPr="008A55CC">
        <w:t xml:space="preserve">poorwegonderneming </w:t>
      </w:r>
      <w:r w:rsidR="00111423" w:rsidRPr="008A55CC">
        <w:t xml:space="preserve">geplaatst tussen de gele lijnen (ref. spoorplan </w:t>
      </w:r>
      <w:r w:rsidR="008A55CC" w:rsidRPr="008A55CC">
        <w:t xml:space="preserve">Bijlage </w:t>
      </w:r>
      <w:r w:rsidR="0080216C">
        <w:t>2</w:t>
      </w:r>
      <w:r w:rsidR="008A55CC" w:rsidRPr="008A55CC">
        <w:t>) dewelke de operationele zone aanduiden. De eerste gele lijn is ook duidelijk aangeduid met oranje kegels tot waar de wagons opgeduwd mogen worden.</w:t>
      </w:r>
    </w:p>
    <w:p w14:paraId="2F767E48" w14:textId="0405DA8B" w:rsidR="003035E3" w:rsidRPr="00B62FC3" w:rsidRDefault="003035E3" w:rsidP="002220EB">
      <w:pPr>
        <w:pStyle w:val="Style1"/>
        <w:numPr>
          <w:ilvl w:val="1"/>
          <w:numId w:val="17"/>
        </w:numPr>
        <w:jc w:val="both"/>
      </w:pPr>
      <w:bookmarkStart w:id="43" w:name="_Toc33793751"/>
      <w:r w:rsidRPr="00B62FC3">
        <w:t>Maximum codificatie voor gecombineerd vervoer</w:t>
      </w:r>
      <w:bookmarkEnd w:id="43"/>
    </w:p>
    <w:p w14:paraId="6FD753E4" w14:textId="3B20428B" w:rsidR="003035E3" w:rsidRPr="00B62FC3" w:rsidRDefault="00B62FC3" w:rsidP="00675F9A">
      <w:pPr>
        <w:jc w:val="both"/>
      </w:pPr>
      <w:r w:rsidRPr="00B62FC3">
        <w:t>NVT</w:t>
      </w:r>
    </w:p>
    <w:p w14:paraId="32BA3376" w14:textId="18A59F03" w:rsidR="003035E3" w:rsidRPr="00BA4B7C" w:rsidRDefault="003035E3" w:rsidP="002220EB">
      <w:pPr>
        <w:pStyle w:val="Style1"/>
        <w:numPr>
          <w:ilvl w:val="1"/>
          <w:numId w:val="17"/>
        </w:numPr>
        <w:jc w:val="both"/>
      </w:pPr>
      <w:bookmarkStart w:id="44" w:name="_Toc33793752"/>
      <w:r w:rsidRPr="00BA4B7C">
        <w:t>Bochtstralen kleiner dan 150m</w:t>
      </w:r>
      <w:bookmarkEnd w:id="44"/>
    </w:p>
    <w:p w14:paraId="2C55036B" w14:textId="6F2AA391" w:rsidR="003035E3" w:rsidRPr="002E24CF" w:rsidRDefault="002E24CF" w:rsidP="002E24CF">
      <w:pPr>
        <w:jc w:val="both"/>
      </w:pPr>
      <w:r w:rsidRPr="002E24CF">
        <w:t>NVT</w:t>
      </w:r>
    </w:p>
    <w:p w14:paraId="5470F9A2" w14:textId="153ED8A1" w:rsidR="003035E3" w:rsidRPr="002E24CF" w:rsidRDefault="003035E3" w:rsidP="002220EB">
      <w:pPr>
        <w:pStyle w:val="Style1"/>
        <w:numPr>
          <w:ilvl w:val="1"/>
          <w:numId w:val="17"/>
        </w:numPr>
        <w:jc w:val="both"/>
      </w:pPr>
      <w:bookmarkStart w:id="45" w:name="_Toc33793753"/>
      <w:r w:rsidRPr="002E24CF">
        <w:t>St</w:t>
      </w:r>
      <w:r w:rsidR="00F87A86" w:rsidRPr="002E24CF">
        <w:t>ei</w:t>
      </w:r>
      <w:r w:rsidRPr="002E24CF">
        <w:t>le hellingen</w:t>
      </w:r>
      <w:bookmarkEnd w:id="45"/>
    </w:p>
    <w:p w14:paraId="0D25ACEC" w14:textId="50E6488C" w:rsidR="003035E3" w:rsidRPr="002E24CF" w:rsidRDefault="002E24CF" w:rsidP="00675F9A">
      <w:pPr>
        <w:jc w:val="both"/>
      </w:pPr>
      <w:r w:rsidRPr="002E24CF">
        <w:t>NVT</w:t>
      </w:r>
    </w:p>
    <w:p w14:paraId="796790E1" w14:textId="08344930" w:rsidR="003035E3" w:rsidRPr="002E24CF" w:rsidRDefault="003035E3" w:rsidP="002220EB">
      <w:pPr>
        <w:pStyle w:val="Style1"/>
        <w:numPr>
          <w:ilvl w:val="1"/>
          <w:numId w:val="17"/>
        </w:numPr>
        <w:jc w:val="both"/>
      </w:pPr>
      <w:bookmarkStart w:id="46" w:name="_Toc33793754"/>
      <w:r w:rsidRPr="002E24CF">
        <w:lastRenderedPageBreak/>
        <w:t>Beveiligingsapparatuur op de sporen</w:t>
      </w:r>
      <w:bookmarkEnd w:id="46"/>
    </w:p>
    <w:p w14:paraId="152DFBF4" w14:textId="07F7A12B" w:rsidR="003035E3" w:rsidRPr="007C59CF" w:rsidRDefault="007C59CF" w:rsidP="002E24CF">
      <w:pPr>
        <w:jc w:val="both"/>
      </w:pPr>
      <w:r w:rsidRPr="007C59CF">
        <w:t>ISPS poorten</w:t>
      </w:r>
    </w:p>
    <w:p w14:paraId="20278EFE" w14:textId="491D6A9E" w:rsidR="003035E3" w:rsidRPr="007C59CF" w:rsidRDefault="003035E3" w:rsidP="002220EB">
      <w:pPr>
        <w:pStyle w:val="Style1"/>
        <w:numPr>
          <w:ilvl w:val="1"/>
          <w:numId w:val="17"/>
        </w:numPr>
        <w:jc w:val="both"/>
      </w:pPr>
      <w:bookmarkStart w:id="47" w:name="_Toc33793755"/>
      <w:r w:rsidRPr="007C59CF">
        <w:t>Tussenspoorbreedte</w:t>
      </w:r>
      <w:bookmarkEnd w:id="47"/>
    </w:p>
    <w:p w14:paraId="28A56776" w14:textId="1014F5DD" w:rsidR="003035E3" w:rsidRPr="005B2A57" w:rsidRDefault="005B2A57" w:rsidP="007C59CF">
      <w:pPr>
        <w:jc w:val="both"/>
      </w:pPr>
      <w:r w:rsidRPr="005B2A57">
        <w:t>Standaard</w:t>
      </w:r>
      <w:r w:rsidR="00560DE0">
        <w:t xml:space="preserve"> (+/- 4,5 meter)</w:t>
      </w:r>
    </w:p>
    <w:p w14:paraId="6C7EF4C1" w14:textId="3B0633AE" w:rsidR="003035E3" w:rsidRPr="00F67E62" w:rsidRDefault="003035E3" w:rsidP="002220EB">
      <w:pPr>
        <w:pStyle w:val="Style1"/>
        <w:numPr>
          <w:ilvl w:val="1"/>
          <w:numId w:val="17"/>
        </w:numPr>
        <w:jc w:val="both"/>
      </w:pPr>
      <w:bookmarkStart w:id="48" w:name="_Toc33793756"/>
      <w:r w:rsidRPr="00F67E62">
        <w:t>Indringing in het vrijeruimteprofiel</w:t>
      </w:r>
      <w:bookmarkEnd w:id="48"/>
    </w:p>
    <w:p w14:paraId="5D80769D" w14:textId="03DF8C82" w:rsidR="003035E3" w:rsidRPr="0091590B" w:rsidRDefault="00DD0C9E" w:rsidP="00DD0C9E">
      <w:pPr>
        <w:jc w:val="both"/>
      </w:pPr>
      <w:r w:rsidRPr="0091590B">
        <w:t>NVT</w:t>
      </w:r>
    </w:p>
    <w:p w14:paraId="24535175" w14:textId="34C49096" w:rsidR="003035E3" w:rsidRPr="0091590B" w:rsidRDefault="003035E3" w:rsidP="002220EB">
      <w:pPr>
        <w:pStyle w:val="Style1"/>
        <w:numPr>
          <w:ilvl w:val="1"/>
          <w:numId w:val="17"/>
        </w:numPr>
        <w:jc w:val="both"/>
      </w:pPr>
      <w:bookmarkStart w:id="49" w:name="_Toc33793757"/>
      <w:r w:rsidRPr="0091590B">
        <w:t>Bevoorrading van voertuigen</w:t>
      </w:r>
      <w:bookmarkEnd w:id="49"/>
    </w:p>
    <w:p w14:paraId="2B68C8FA" w14:textId="505C4481" w:rsidR="003035E3" w:rsidRPr="00F67E62" w:rsidRDefault="00F67E62" w:rsidP="00E223A2">
      <w:pPr>
        <w:jc w:val="both"/>
      </w:pPr>
      <w:r>
        <w:t>Zeer u</w:t>
      </w:r>
      <w:r w:rsidR="00E223A2" w:rsidRPr="00F67E62">
        <w:t xml:space="preserve">itzonderlijk en </w:t>
      </w:r>
      <w:r>
        <w:t xml:space="preserve">steeds voorafgaand </w:t>
      </w:r>
      <w:r w:rsidR="00E223A2" w:rsidRPr="00F67E62">
        <w:t>a</w:t>
      </w:r>
      <w:r w:rsidR="00AA21FC" w:rsidRPr="00F67E62">
        <w:t xml:space="preserve">an te vragen aan Railplanning afdeling van </w:t>
      </w:r>
      <w:r w:rsidR="0091590B" w:rsidRPr="00F67E62">
        <w:t>Dienstvoorziening. (</w:t>
      </w:r>
      <w:r>
        <w:t xml:space="preserve">bevoorrading </w:t>
      </w:r>
      <w:r w:rsidR="0091590B" w:rsidRPr="00F67E62">
        <w:t>kan</w:t>
      </w:r>
      <w:r>
        <w:t xml:space="preserve"> in voorkomend geval</w:t>
      </w:r>
      <w:r w:rsidR="0091590B" w:rsidRPr="00F67E62">
        <w:t xml:space="preserve"> alleen maar op Spoor 1)</w:t>
      </w:r>
    </w:p>
    <w:p w14:paraId="6DF2DFA1" w14:textId="608718B3" w:rsidR="003035E3" w:rsidRPr="0091590B" w:rsidRDefault="003035E3" w:rsidP="002220EB">
      <w:pPr>
        <w:pStyle w:val="Style1"/>
        <w:numPr>
          <w:ilvl w:val="1"/>
          <w:numId w:val="17"/>
        </w:numPr>
        <w:jc w:val="both"/>
      </w:pPr>
      <w:bookmarkStart w:id="50" w:name="_Toc33793758"/>
      <w:r w:rsidRPr="0091590B">
        <w:t>Plaats voor in- en uit spoor rijden van weg-spoorvoertuigen</w:t>
      </w:r>
      <w:bookmarkEnd w:id="50"/>
    </w:p>
    <w:p w14:paraId="197A2844" w14:textId="4E6CA4A5" w:rsidR="003035E3" w:rsidRPr="0091590B" w:rsidRDefault="0091590B" w:rsidP="0091590B">
      <w:pPr>
        <w:jc w:val="both"/>
      </w:pPr>
      <w:r w:rsidRPr="0091590B">
        <w:t>NVT</w:t>
      </w:r>
    </w:p>
    <w:p w14:paraId="7E676715" w14:textId="5B721EC2" w:rsidR="007470FE" w:rsidRPr="00B34505" w:rsidRDefault="003035E3" w:rsidP="002220EB">
      <w:pPr>
        <w:pStyle w:val="Style1"/>
        <w:numPr>
          <w:ilvl w:val="1"/>
          <w:numId w:val="17"/>
        </w:numPr>
        <w:jc w:val="both"/>
      </w:pPr>
      <w:bookmarkStart w:id="51" w:name="_Toc33793759"/>
      <w:r w:rsidRPr="00B34505">
        <w:t>Interactie met terminalverkeer – kranen</w:t>
      </w:r>
      <w:bookmarkEnd w:id="51"/>
    </w:p>
    <w:p w14:paraId="74E828EC" w14:textId="19E2264F" w:rsidR="002769BE" w:rsidRPr="00F67E62" w:rsidRDefault="00F67E62" w:rsidP="00675F9A">
      <w:pPr>
        <w:jc w:val="both"/>
        <w:rPr>
          <w:bCs/>
        </w:rPr>
      </w:pPr>
      <w:r w:rsidRPr="00B34505">
        <w:rPr>
          <w:bCs/>
        </w:rPr>
        <w:t>Er zijn geen overwegen.</w:t>
      </w:r>
    </w:p>
    <w:p w14:paraId="03888232" w14:textId="7F286C4E" w:rsidR="00487EF1" w:rsidRPr="00487EF1" w:rsidRDefault="00F67E62" w:rsidP="00675F9A">
      <w:pPr>
        <w:jc w:val="both"/>
        <w:rPr>
          <w:bCs/>
        </w:rPr>
      </w:pPr>
      <w:r>
        <w:rPr>
          <w:bCs/>
        </w:rPr>
        <w:t>Interactie is mogelijk met de spreader van de spoorkraan.</w:t>
      </w:r>
    </w:p>
    <w:p w14:paraId="69716A04" w14:textId="1E7AE195" w:rsidR="00057C88" w:rsidRDefault="00F67E62" w:rsidP="00675F9A">
      <w:pPr>
        <w:jc w:val="both"/>
        <w:rPr>
          <w:bCs/>
        </w:rPr>
      </w:pPr>
      <w:r>
        <w:rPr>
          <w:bCs/>
        </w:rPr>
        <w:t xml:space="preserve">Er dient voorafgaand akkoord te zijn van de Security afdeling van Dienstvoorziening </w:t>
      </w:r>
      <w:r w:rsidR="005A7B0D">
        <w:rPr>
          <w:bCs/>
        </w:rPr>
        <w:t>voor toegang tot de site.</w:t>
      </w:r>
    </w:p>
    <w:p w14:paraId="6B2CD8C2" w14:textId="0F71005B" w:rsidR="00BC6641" w:rsidRDefault="00BC6641">
      <w:pPr>
        <w:rPr>
          <w:bCs/>
        </w:rPr>
      </w:pPr>
      <w:r>
        <w:rPr>
          <w:bCs/>
        </w:rPr>
        <w:br w:type="page"/>
      </w:r>
    </w:p>
    <w:p w14:paraId="7D275209" w14:textId="77777777" w:rsidR="00B34505" w:rsidRDefault="00B34505" w:rsidP="00675F9A">
      <w:pPr>
        <w:jc w:val="both"/>
        <w:rPr>
          <w:bCs/>
        </w:rPr>
      </w:pPr>
    </w:p>
    <w:p w14:paraId="41845293" w14:textId="1BFE67BC" w:rsidR="0002570B" w:rsidRPr="006349BC" w:rsidRDefault="00040656" w:rsidP="002220EB">
      <w:pPr>
        <w:pStyle w:val="Style4"/>
        <w:numPr>
          <w:ilvl w:val="0"/>
          <w:numId w:val="16"/>
        </w:numPr>
        <w:ind w:hanging="1440"/>
      </w:pPr>
      <w:bookmarkStart w:id="52" w:name="_Toc2260149"/>
      <w:bookmarkStart w:id="53" w:name="_Toc33793760"/>
      <w:r>
        <w:t>Capaciteit / Kosten</w:t>
      </w:r>
      <w:bookmarkEnd w:id="52"/>
      <w:bookmarkEnd w:id="53"/>
    </w:p>
    <w:p w14:paraId="0C60BA75" w14:textId="7085BD7E" w:rsidR="003035E3" w:rsidRPr="003035E3" w:rsidRDefault="003035E3" w:rsidP="002220EB">
      <w:pPr>
        <w:pStyle w:val="Heading20"/>
        <w:numPr>
          <w:ilvl w:val="0"/>
          <w:numId w:val="9"/>
        </w:numPr>
        <w:ind w:hanging="720"/>
        <w:jc w:val="both"/>
      </w:pPr>
      <w:bookmarkStart w:id="54" w:name="_Toc2260150"/>
      <w:bookmarkStart w:id="55" w:name="_Toc33793761"/>
      <w:r w:rsidRPr="003035E3">
        <w:t>Capaciteits</w:t>
      </w:r>
      <w:r>
        <w:t>coördinatie &amp; -toewijzing</w:t>
      </w:r>
      <w:bookmarkEnd w:id="54"/>
      <w:bookmarkEnd w:id="55"/>
    </w:p>
    <w:p w14:paraId="75DDC0F0" w14:textId="13643CC7" w:rsidR="00D0136D" w:rsidRDefault="00D0136D" w:rsidP="00675F9A">
      <w:pPr>
        <w:jc w:val="both"/>
      </w:pPr>
      <w:r w:rsidRPr="004A45BB">
        <w:t xml:space="preserve">De </w:t>
      </w:r>
      <w:r w:rsidR="00183F56">
        <w:t>D</w:t>
      </w:r>
      <w:r w:rsidRPr="004A45BB">
        <w:t xml:space="preserve">ienstvoorziening zal </w:t>
      </w:r>
      <w:r w:rsidR="007007DA">
        <w:t>op vraag van de SO</w:t>
      </w:r>
      <w:r w:rsidR="00977FCF">
        <w:t xml:space="preserve"> en in de mate dit redelijkerwijs mogelijk is</w:t>
      </w:r>
      <w:r w:rsidR="007007DA">
        <w:t xml:space="preserve"> </w:t>
      </w:r>
      <w:r w:rsidRPr="004A45BB">
        <w:t>transparant communiceren over (beschikbare) capaciteit</w:t>
      </w:r>
      <w:r w:rsidR="00CE5CE4">
        <w:t xml:space="preserve"> op haar spoorfaciliteit</w:t>
      </w:r>
      <w:r w:rsidRPr="004A45BB">
        <w:t xml:space="preserve">, tijdelijke capaciteitsbeperkingen en </w:t>
      </w:r>
      <w:r w:rsidR="008C7DCC">
        <w:t xml:space="preserve">over </w:t>
      </w:r>
      <w:r w:rsidRPr="004A45BB">
        <w:t xml:space="preserve">geplande werkzaamheden die een grote impact kunnen hebben op de exploitatie van de </w:t>
      </w:r>
      <w:r w:rsidR="008A21A8">
        <w:t>D</w:t>
      </w:r>
      <w:r w:rsidR="008A21A8" w:rsidRPr="004A45BB">
        <w:t>ienstvoorziening</w:t>
      </w:r>
      <w:r w:rsidR="007007DA">
        <w:t>.</w:t>
      </w:r>
    </w:p>
    <w:p w14:paraId="573FBE5B" w14:textId="65278DAF" w:rsidR="00D0136D" w:rsidRPr="004A45BB" w:rsidRDefault="00D0136D" w:rsidP="00675F9A">
      <w:pPr>
        <w:jc w:val="both"/>
      </w:pPr>
      <w:r>
        <w:t xml:space="preserve">De </w:t>
      </w:r>
      <w:r w:rsidR="007007DA">
        <w:t xml:space="preserve">Dienstvoorziening </w:t>
      </w:r>
      <w:r>
        <w:t>zal steeds niet discriminatoir omgaan met de aanvragen tot slots</w:t>
      </w:r>
      <w:r w:rsidR="00BC67B8">
        <w:t xml:space="preserve"> en in de mate van het </w:t>
      </w:r>
      <w:r w:rsidR="008C7DCC">
        <w:t xml:space="preserve">redelijkerwijs </w:t>
      </w:r>
      <w:r w:rsidR="00BC67B8">
        <w:t>mogelijke daarbij</w:t>
      </w:r>
      <w:r>
        <w:t xml:space="preserve"> de volgende principes</w:t>
      </w:r>
      <w:r w:rsidR="00BC67B8">
        <w:t xml:space="preserve"> hanteren</w:t>
      </w:r>
      <w:r w:rsidR="00CC547F">
        <w:t xml:space="preserve">. </w:t>
      </w:r>
    </w:p>
    <w:p w14:paraId="43769CF9" w14:textId="1A5B9E18" w:rsidR="005C3BDA" w:rsidRPr="00D0136D" w:rsidRDefault="005C3BDA" w:rsidP="002220EB">
      <w:pPr>
        <w:pStyle w:val="Style1"/>
        <w:numPr>
          <w:ilvl w:val="1"/>
          <w:numId w:val="9"/>
        </w:numPr>
        <w:ind w:hanging="720"/>
        <w:jc w:val="both"/>
      </w:pPr>
      <w:bookmarkStart w:id="56" w:name="_Toc33793762"/>
      <w:r w:rsidRPr="00D0136D">
        <w:t>Verschillende soorten slots</w:t>
      </w:r>
      <w:bookmarkEnd w:id="56"/>
    </w:p>
    <w:p w14:paraId="3870D639" w14:textId="5D4BE328" w:rsidR="00D0136D" w:rsidRPr="004A45BB" w:rsidRDefault="00D0136D" w:rsidP="00675F9A">
      <w:pPr>
        <w:jc w:val="both"/>
      </w:pPr>
      <w:r w:rsidRPr="004A45BB">
        <w:t>Drie</w:t>
      </w:r>
      <w:r w:rsidR="00B26772">
        <w:rPr>
          <w:rStyle w:val="FootnoteReference"/>
        </w:rPr>
        <w:footnoteReference w:id="2"/>
      </w:r>
      <w:r w:rsidRPr="004A45BB">
        <w:t xml:space="preserve"> verschillende soorten slots worden onderscheiden: </w:t>
      </w:r>
    </w:p>
    <w:p w14:paraId="5BD71369" w14:textId="7E5B9E1B" w:rsidR="00D0136D" w:rsidRPr="00112DAD" w:rsidRDefault="00D0136D" w:rsidP="002220EB">
      <w:pPr>
        <w:pStyle w:val="ListParagraph"/>
        <w:numPr>
          <w:ilvl w:val="0"/>
          <w:numId w:val="10"/>
        </w:numPr>
        <w:spacing w:after="0" w:line="240" w:lineRule="auto"/>
        <w:contextualSpacing w:val="0"/>
        <w:jc w:val="both"/>
        <w:rPr>
          <w:rFonts w:eastAsia="Times New Roman"/>
        </w:rPr>
      </w:pPr>
      <w:r w:rsidRPr="00112DAD">
        <w:rPr>
          <w:rFonts w:eastAsia="Times New Roman"/>
        </w:rPr>
        <w:t>Vaste slots</w:t>
      </w:r>
      <w:r w:rsidR="00381CDB" w:rsidRPr="00112DAD">
        <w:rPr>
          <w:rFonts w:eastAsia="Times New Roman"/>
        </w:rPr>
        <w:t>/reeks</w:t>
      </w:r>
      <w:r w:rsidR="00381CDB">
        <w:rPr>
          <w:rStyle w:val="FootnoteReference"/>
          <w:rFonts w:eastAsia="Times New Roman"/>
        </w:rPr>
        <w:footnoteReference w:id="3"/>
      </w:r>
      <w:r w:rsidRPr="00112DAD">
        <w:rPr>
          <w:rFonts w:eastAsia="Times New Roman"/>
        </w:rPr>
        <w:t xml:space="preserve"> aangevraagd voor een volledig “treinpadjaar”. Hier worden dezelfde deadlines voor aanvragen gehanteerd als bij de aanvragen van een treinpad voor</w:t>
      </w:r>
      <w:r w:rsidR="00C46438">
        <w:rPr>
          <w:rFonts w:eastAsia="Times New Roman"/>
        </w:rPr>
        <w:t xml:space="preserve"> een </w:t>
      </w:r>
      <w:r w:rsidRPr="00112DAD">
        <w:rPr>
          <w:rFonts w:eastAsia="Times New Roman"/>
        </w:rPr>
        <w:t xml:space="preserve"> </w:t>
      </w:r>
      <w:r w:rsidR="00821EBB" w:rsidRPr="00112DAD">
        <w:rPr>
          <w:rFonts w:eastAsia="Times New Roman"/>
        </w:rPr>
        <w:t xml:space="preserve">volledig </w:t>
      </w:r>
      <w:r w:rsidRPr="00112DAD">
        <w:rPr>
          <w:rFonts w:eastAsia="Times New Roman"/>
        </w:rPr>
        <w:t>treinpadjaar X+1</w:t>
      </w:r>
      <w:r w:rsidR="00821EBB" w:rsidRPr="00112DAD">
        <w:rPr>
          <w:rFonts w:eastAsia="Times New Roman"/>
        </w:rPr>
        <w:t xml:space="preserve"> zoals voorgeschreven door Infrabel </w:t>
      </w:r>
      <w:r w:rsidRPr="00112DAD">
        <w:rPr>
          <w:rFonts w:eastAsia="Times New Roman"/>
        </w:rPr>
        <w:t>(april jaar X-1)</w:t>
      </w:r>
      <w:r w:rsidR="00821EBB" w:rsidRPr="00112DAD">
        <w:rPr>
          <w:rFonts w:eastAsia="Times New Roman"/>
        </w:rPr>
        <w:t>.</w:t>
      </w:r>
      <w:r w:rsidRPr="00112DAD">
        <w:rPr>
          <w:rFonts w:eastAsia="Times New Roman"/>
        </w:rPr>
        <w:t xml:space="preserve"> </w:t>
      </w:r>
      <w:r w:rsidR="00D824BF" w:rsidRPr="00112DAD">
        <w:rPr>
          <w:rFonts w:eastAsia="Times New Roman"/>
        </w:rPr>
        <w:t>cfr. New path requests Infrabel</w:t>
      </w:r>
    </w:p>
    <w:p w14:paraId="651080A7" w14:textId="71FFB064" w:rsidR="00D0136D" w:rsidRPr="00682D8F" w:rsidRDefault="00D0136D" w:rsidP="002220EB">
      <w:pPr>
        <w:pStyle w:val="ListParagraph"/>
        <w:numPr>
          <w:ilvl w:val="0"/>
          <w:numId w:val="10"/>
        </w:numPr>
        <w:spacing w:after="0" w:line="240" w:lineRule="auto"/>
        <w:contextualSpacing w:val="0"/>
        <w:jc w:val="both"/>
        <w:rPr>
          <w:rFonts w:eastAsia="Times New Roman"/>
        </w:rPr>
      </w:pPr>
      <w:r w:rsidRPr="00112DAD">
        <w:rPr>
          <w:rFonts w:eastAsia="Times New Roman"/>
        </w:rPr>
        <w:t>Vaste slots</w:t>
      </w:r>
      <w:r w:rsidR="00381CDB" w:rsidRPr="00112DAD">
        <w:rPr>
          <w:rFonts w:eastAsia="Times New Roman"/>
        </w:rPr>
        <w:t xml:space="preserve">/reeks </w:t>
      </w:r>
      <w:r w:rsidRPr="00112DAD">
        <w:rPr>
          <w:rFonts w:eastAsia="Times New Roman"/>
        </w:rPr>
        <w:t>aangevraagd voor een volledig “treinpadjaar”, los van de deadline van de jaartreinpaden</w:t>
      </w:r>
      <w:r w:rsidR="00821EBB" w:rsidRPr="00112DAD">
        <w:rPr>
          <w:rFonts w:eastAsia="Times New Roman"/>
        </w:rPr>
        <w:t xml:space="preserve"> (mogelijk op elk moment in het jaar, geldend tot ingaan van nieuwe jaartreinpaden)</w:t>
      </w:r>
      <w:r w:rsidR="00D824BF" w:rsidRPr="00112DAD">
        <w:rPr>
          <w:rFonts w:eastAsia="Times New Roman"/>
        </w:rPr>
        <w:t>.</w:t>
      </w:r>
      <w:r w:rsidR="00112DAD" w:rsidRPr="00112DAD">
        <w:rPr>
          <w:rFonts w:eastAsia="Times New Roman"/>
        </w:rPr>
        <w:t xml:space="preserve"> </w:t>
      </w:r>
      <w:r w:rsidR="00D824BF" w:rsidRPr="00682D8F">
        <w:rPr>
          <w:rFonts w:eastAsia="Times New Roman"/>
        </w:rPr>
        <w:t>cfr. Late path requests Infrabel</w:t>
      </w:r>
    </w:p>
    <w:p w14:paraId="45247AE2" w14:textId="676334C4" w:rsidR="00D0136D" w:rsidRDefault="00D0136D" w:rsidP="002220EB">
      <w:pPr>
        <w:pStyle w:val="ListParagraph"/>
        <w:numPr>
          <w:ilvl w:val="0"/>
          <w:numId w:val="10"/>
        </w:numPr>
        <w:spacing w:after="0" w:line="240" w:lineRule="auto"/>
        <w:contextualSpacing w:val="0"/>
        <w:jc w:val="both"/>
        <w:rPr>
          <w:rFonts w:eastAsia="Times New Roman"/>
        </w:rPr>
      </w:pPr>
      <w:r w:rsidRPr="004A45BB">
        <w:rPr>
          <w:rFonts w:eastAsia="Times New Roman"/>
        </w:rPr>
        <w:t>Spot aanvragen</w:t>
      </w:r>
      <w:r w:rsidR="00821EBB">
        <w:rPr>
          <w:rFonts w:eastAsia="Times New Roman"/>
        </w:rPr>
        <w:t xml:space="preserve"> worden behandeld op basis van first come, first serve. </w:t>
      </w:r>
      <w:r w:rsidR="00682D8F">
        <w:rPr>
          <w:rFonts w:eastAsia="Times New Roman"/>
        </w:rPr>
        <w:t>Cfr. Ad hoc requests Infrabel</w:t>
      </w:r>
    </w:p>
    <w:p w14:paraId="238AFF61" w14:textId="77777777" w:rsidR="00D0136D" w:rsidRPr="004A45BB" w:rsidRDefault="00D0136D" w:rsidP="00675F9A">
      <w:pPr>
        <w:pStyle w:val="ListParagraph"/>
        <w:spacing w:after="0" w:line="240" w:lineRule="auto"/>
        <w:contextualSpacing w:val="0"/>
        <w:jc w:val="both"/>
        <w:rPr>
          <w:rFonts w:eastAsia="Times New Roman"/>
        </w:rPr>
      </w:pPr>
    </w:p>
    <w:p w14:paraId="2673E676" w14:textId="5EAF2D9B" w:rsidR="00D0136D" w:rsidRDefault="00D0136D" w:rsidP="00675F9A">
      <w:pPr>
        <w:jc w:val="both"/>
      </w:pPr>
      <w:r w:rsidRPr="004A45BB">
        <w:t xml:space="preserve">Vaste slots voor een volledig jaar met in acht name van de jaartreinpaden, hebben voorrang op vaste slots zonder jaartreinpaden.  Deze laatste hebben dan wel weer voorrang op spot aanvragen.  </w:t>
      </w:r>
    </w:p>
    <w:p w14:paraId="475CF583" w14:textId="5E8E977D" w:rsidR="005C3BDA" w:rsidRPr="00D0136D" w:rsidRDefault="005C3BDA" w:rsidP="002220EB">
      <w:pPr>
        <w:pStyle w:val="Style1"/>
        <w:numPr>
          <w:ilvl w:val="1"/>
          <w:numId w:val="9"/>
        </w:numPr>
        <w:ind w:hanging="720"/>
        <w:jc w:val="both"/>
      </w:pPr>
      <w:bookmarkStart w:id="57" w:name="_Toc33793763"/>
      <w:r w:rsidRPr="00D0136D">
        <w:t>Coördinatieprocedure in geval van conflicten</w:t>
      </w:r>
      <w:bookmarkEnd w:id="57"/>
    </w:p>
    <w:p w14:paraId="544388B7" w14:textId="264689C3" w:rsidR="00D0136D" w:rsidRPr="004A45BB" w:rsidRDefault="00D0136D" w:rsidP="00675F9A">
      <w:pPr>
        <w:jc w:val="both"/>
      </w:pPr>
      <w:r w:rsidRPr="004A45BB">
        <w:t xml:space="preserve">Indien </w:t>
      </w:r>
      <w:r>
        <w:t>twee of meerdere</w:t>
      </w:r>
      <w:r w:rsidRPr="004A45BB">
        <w:t xml:space="preserve"> partijen eenzelfde slot hebben aangevraagd voor eenzelfde klant, zal dit slot voorbehouden worden voor de gemeenschappelijke klant, maar toegekend aan de partij die uiteindelijk een</w:t>
      </w:r>
      <w:r w:rsidR="00426889">
        <w:t xml:space="preserve"> voor</w:t>
      </w:r>
      <w:r w:rsidR="00E24148">
        <w:t xml:space="preserve"> de exploitant van de Dienstvoorziening</w:t>
      </w:r>
      <w:r w:rsidR="00426889">
        <w:t xml:space="preserve"> aanvaardbaar</w:t>
      </w:r>
      <w:r w:rsidRPr="004A45BB">
        <w:t xml:space="preserve"> contract</w:t>
      </w:r>
      <w:r w:rsidR="00426889">
        <w:t xml:space="preserve"> </w:t>
      </w:r>
      <w:r w:rsidRPr="004A45BB">
        <w:t>kan voorleggen.</w:t>
      </w:r>
    </w:p>
    <w:p w14:paraId="3DE0C46C" w14:textId="77777777" w:rsidR="00D0136D" w:rsidRDefault="00D0136D" w:rsidP="00675F9A">
      <w:pPr>
        <w:jc w:val="both"/>
      </w:pPr>
      <w:r w:rsidRPr="004A45BB">
        <w:t>Indien er slots aangevraagd worden voor hetzelfde tijdstip/periode voor verschillende klanten wordt de volgende procedure gehanteerd:</w:t>
      </w:r>
    </w:p>
    <w:p w14:paraId="72DC4B4F" w14:textId="642C85CF" w:rsidR="00D0136D" w:rsidRPr="00BF0FFA" w:rsidRDefault="00D0136D" w:rsidP="002220EB">
      <w:pPr>
        <w:pStyle w:val="ListParagraph"/>
        <w:numPr>
          <w:ilvl w:val="3"/>
          <w:numId w:val="11"/>
        </w:numPr>
        <w:ind w:left="709"/>
        <w:jc w:val="both"/>
      </w:pPr>
      <w:r>
        <w:t xml:space="preserve">De exploitant van de </w:t>
      </w:r>
      <w:r w:rsidR="0038028A">
        <w:t xml:space="preserve">Dienstvoorziening </w:t>
      </w:r>
      <w:r w:rsidRPr="004A45BB">
        <w:t>zal onderhandelingen opstarten om een goed</w:t>
      </w:r>
      <w:r w:rsidR="00B00051">
        <w:t>e</w:t>
      </w:r>
      <w:r w:rsidRPr="004A45BB">
        <w:t xml:space="preserve"> </w:t>
      </w:r>
      <w:r w:rsidRPr="00BF0FFA">
        <w:t xml:space="preserve">oplossing te vinden voor alle partijen door alternatieven voor te stellen.  Indien er geen oplossing gevonden kan </w:t>
      </w:r>
      <w:r w:rsidR="0058565E" w:rsidRPr="00BF0FFA">
        <w:t>worden, geldt</w:t>
      </w:r>
      <w:r w:rsidR="001F42A1" w:rsidRPr="00BF0FFA">
        <w:t xml:space="preserve"> de volgende regel. </w:t>
      </w:r>
      <w:r w:rsidRPr="00BF0FFA">
        <w:t xml:space="preserve"> </w:t>
      </w:r>
    </w:p>
    <w:p w14:paraId="0841FB02" w14:textId="7C1785D5" w:rsidR="00D0136D" w:rsidRPr="00BF0FFA" w:rsidRDefault="00D0136D" w:rsidP="002220EB">
      <w:pPr>
        <w:pStyle w:val="ListParagraph"/>
        <w:numPr>
          <w:ilvl w:val="3"/>
          <w:numId w:val="11"/>
        </w:numPr>
        <w:spacing w:after="0" w:line="240" w:lineRule="auto"/>
        <w:ind w:left="709"/>
        <w:contextualSpacing w:val="0"/>
        <w:jc w:val="both"/>
        <w:rPr>
          <w:rFonts w:eastAsia="Times New Roman"/>
        </w:rPr>
      </w:pPr>
      <w:r w:rsidRPr="00BF0FFA">
        <w:rPr>
          <w:rFonts w:eastAsia="Times New Roman"/>
        </w:rPr>
        <w:t>De slotaanvraag</w:t>
      </w:r>
      <w:r w:rsidR="00ED3290" w:rsidRPr="00BF0FFA">
        <w:rPr>
          <w:rFonts w:eastAsia="Times New Roman"/>
        </w:rPr>
        <w:t xml:space="preserve"> voor vaste slots/reeks</w:t>
      </w:r>
      <w:r w:rsidRPr="00BF0FFA">
        <w:rPr>
          <w:rFonts w:eastAsia="Times New Roman"/>
        </w:rPr>
        <w:t xml:space="preserve"> die</w:t>
      </w:r>
      <w:r w:rsidR="00D363FA">
        <w:rPr>
          <w:rFonts w:eastAsia="Times New Roman"/>
        </w:rPr>
        <w:t xml:space="preserve"> naar verwachting</w:t>
      </w:r>
      <w:r w:rsidRPr="00BF0FFA">
        <w:rPr>
          <w:rFonts w:eastAsia="Times New Roman"/>
        </w:rPr>
        <w:t xml:space="preserve"> de hoogste jaarlijkse omzet </w:t>
      </w:r>
      <w:r w:rsidR="00575DB4" w:rsidRPr="00BF0FFA">
        <w:rPr>
          <w:rFonts w:eastAsia="Times New Roman"/>
        </w:rPr>
        <w:t xml:space="preserve">voor de </w:t>
      </w:r>
      <w:r w:rsidR="00D363FA">
        <w:rPr>
          <w:rFonts w:eastAsia="Times New Roman"/>
        </w:rPr>
        <w:t>Dienstvoorziening</w:t>
      </w:r>
      <w:r w:rsidR="00575DB4" w:rsidRPr="00BF0FFA">
        <w:rPr>
          <w:rFonts w:eastAsia="Times New Roman"/>
        </w:rPr>
        <w:t xml:space="preserve"> </w:t>
      </w:r>
      <w:r w:rsidRPr="00BF0FFA">
        <w:rPr>
          <w:rFonts w:eastAsia="Times New Roman"/>
        </w:rPr>
        <w:t>garandeert (# treinen * TEU</w:t>
      </w:r>
      <w:r w:rsidR="00C93000" w:rsidRPr="00BF0FFA">
        <w:rPr>
          <w:rFonts w:eastAsia="Times New Roman"/>
        </w:rPr>
        <w:t xml:space="preserve"> of wagons</w:t>
      </w:r>
      <w:r w:rsidRPr="00BF0FFA">
        <w:rPr>
          <w:rFonts w:eastAsia="Times New Roman"/>
        </w:rPr>
        <w:t xml:space="preserve"> / trein * prijs / TEU</w:t>
      </w:r>
      <w:r w:rsidR="00C93000" w:rsidRPr="00BF0FFA">
        <w:rPr>
          <w:rFonts w:eastAsia="Times New Roman"/>
        </w:rPr>
        <w:t xml:space="preserve"> of wagons</w:t>
      </w:r>
      <w:r w:rsidRPr="00BF0FFA">
        <w:rPr>
          <w:rFonts w:eastAsia="Times New Roman"/>
        </w:rPr>
        <w:t>) zal de slots bekomen. Er zal dan ook een minimale omzet gegarandeerd moeten worden</w:t>
      </w:r>
      <w:r w:rsidR="00CC547F" w:rsidRPr="00BF0FFA">
        <w:rPr>
          <w:rFonts w:eastAsia="Times New Roman"/>
        </w:rPr>
        <w:t xml:space="preserve"> voor </w:t>
      </w:r>
      <w:r w:rsidR="001F3C7F" w:rsidRPr="00BF0FFA">
        <w:rPr>
          <w:rFonts w:eastAsia="Times New Roman"/>
        </w:rPr>
        <w:t>deze</w:t>
      </w:r>
      <w:r w:rsidR="00CC547F" w:rsidRPr="00BF0FFA">
        <w:rPr>
          <w:rFonts w:eastAsia="Times New Roman"/>
        </w:rPr>
        <w:t xml:space="preserve"> vaste slot</w:t>
      </w:r>
      <w:r w:rsidR="001F3C7F" w:rsidRPr="00BF0FFA">
        <w:rPr>
          <w:rFonts w:eastAsia="Times New Roman"/>
        </w:rPr>
        <w:t>s/reeks</w:t>
      </w:r>
      <w:r w:rsidRPr="00BF0FFA">
        <w:rPr>
          <w:rFonts w:eastAsia="Times New Roman"/>
        </w:rPr>
        <w:t xml:space="preserve">. Dit mechanisme zal worden bewaakt door middel van een penalty-systeem dat billijk wordt overeengekomen tussen de SO en </w:t>
      </w:r>
      <w:r w:rsidR="00B94B28" w:rsidRPr="00BF0FFA">
        <w:rPr>
          <w:rFonts w:eastAsia="Times New Roman"/>
        </w:rPr>
        <w:t>de exploitant van de Dienstvoorziening</w:t>
      </w:r>
      <w:r w:rsidRPr="00BF0FFA">
        <w:rPr>
          <w:rFonts w:eastAsia="Times New Roman"/>
        </w:rPr>
        <w:t xml:space="preserve">. </w:t>
      </w:r>
    </w:p>
    <w:p w14:paraId="5E50B0F6" w14:textId="2E6843F5" w:rsidR="00682D8F" w:rsidRPr="00BF0FFA" w:rsidRDefault="00682D8F" w:rsidP="00675F9A">
      <w:pPr>
        <w:spacing w:after="0" w:line="240" w:lineRule="auto"/>
        <w:jc w:val="both"/>
        <w:rPr>
          <w:rFonts w:eastAsia="Times New Roman"/>
        </w:rPr>
      </w:pPr>
    </w:p>
    <w:p w14:paraId="517DCB7F" w14:textId="123D3C70" w:rsidR="00D0136D" w:rsidRPr="00BF0FFA" w:rsidRDefault="00682D8F" w:rsidP="00675F9A">
      <w:pPr>
        <w:spacing w:after="0" w:line="240" w:lineRule="auto"/>
        <w:jc w:val="both"/>
        <w:rPr>
          <w:rFonts w:eastAsia="Times New Roman"/>
        </w:rPr>
      </w:pPr>
      <w:r w:rsidRPr="00BF0FFA">
        <w:rPr>
          <w:rFonts w:eastAsia="Times New Roman"/>
        </w:rPr>
        <w:lastRenderedPageBreak/>
        <w:t>Wanneer geen levensvatbaar alternatief beschikbaar is en het op basis van een aangetoonde behoefte onmogelijk is aan alle verzoeken om capaciteit voor de betrokken voorziening tegemoet te komen, kan de verzoeker een klacht indienen bij het toezichthoudende orgaan die zich over de zaak buigt en, voor zover nodig, maatregelen neemt om ervoor te zorgen dat een passend deel van de capaciteit wordt gegund aan de betrokken verzoeker.</w:t>
      </w:r>
    </w:p>
    <w:p w14:paraId="52444DB5" w14:textId="77777777" w:rsidR="00675F9A" w:rsidRPr="00BF0FFA" w:rsidRDefault="00675F9A" w:rsidP="00675F9A">
      <w:pPr>
        <w:spacing w:after="0" w:line="240" w:lineRule="auto"/>
        <w:jc w:val="both"/>
        <w:rPr>
          <w:rFonts w:eastAsia="Times New Roman"/>
        </w:rPr>
      </w:pPr>
    </w:p>
    <w:p w14:paraId="1BA2D9F5" w14:textId="3FAFD9A2" w:rsidR="006D2F17" w:rsidRPr="00BF0FFA" w:rsidRDefault="00D0136D" w:rsidP="002220EB">
      <w:pPr>
        <w:pStyle w:val="Style1"/>
        <w:numPr>
          <w:ilvl w:val="1"/>
          <w:numId w:val="9"/>
        </w:numPr>
        <w:ind w:hanging="720"/>
        <w:jc w:val="both"/>
      </w:pPr>
      <w:bookmarkStart w:id="58" w:name="_Toc33793764"/>
      <w:r w:rsidRPr="00BF0FFA">
        <w:t>Vormvereisten voor slotaanvragen</w:t>
      </w:r>
      <w:bookmarkEnd w:id="58"/>
    </w:p>
    <w:p w14:paraId="51904D98" w14:textId="77777777" w:rsidR="006D2F17" w:rsidRPr="00BF0FFA" w:rsidRDefault="006D2F17" w:rsidP="002220EB">
      <w:pPr>
        <w:pStyle w:val="ListParagraph"/>
        <w:numPr>
          <w:ilvl w:val="2"/>
          <w:numId w:val="9"/>
        </w:numPr>
        <w:ind w:left="709"/>
        <w:jc w:val="both"/>
        <w:rPr>
          <w:u w:val="single"/>
        </w:rPr>
      </w:pPr>
      <w:r w:rsidRPr="00BF0FFA">
        <w:rPr>
          <w:u w:val="single"/>
        </w:rPr>
        <w:t xml:space="preserve">Regelmatige slots </w:t>
      </w:r>
    </w:p>
    <w:p w14:paraId="27FD9F01" w14:textId="25D727B4" w:rsidR="00D0136D" w:rsidRPr="00BF0FFA" w:rsidRDefault="00D0136D" w:rsidP="00675F9A">
      <w:pPr>
        <w:jc w:val="both"/>
      </w:pPr>
      <w:r w:rsidRPr="00BF0FFA">
        <w:t xml:space="preserve">Een slot op de </w:t>
      </w:r>
      <w:r w:rsidR="00183A6C" w:rsidRPr="00BF0FFA">
        <w:t xml:space="preserve">Dienstvoorziening </w:t>
      </w:r>
      <w:r w:rsidR="003B4F4C" w:rsidRPr="00BF0FFA">
        <w:t xml:space="preserve">dient </w:t>
      </w:r>
      <w:r w:rsidRPr="00BF0FFA">
        <w:t>aangevraagd te worden door de S</w:t>
      </w:r>
      <w:r w:rsidR="0020483E" w:rsidRPr="00BF0FFA">
        <w:t>poorwegonderneming</w:t>
      </w:r>
      <w:r w:rsidRPr="00BF0FFA">
        <w:t xml:space="preserve"> rechtstreeks bij </w:t>
      </w:r>
      <w:r w:rsidR="00CD17D8" w:rsidRPr="00BF0FFA">
        <w:t>de Dienstvoorziening, afdeling Railplanning</w:t>
      </w:r>
      <w:r w:rsidR="00A61E48" w:rsidRPr="00BF0FFA">
        <w:t xml:space="preserve"> en/of de Chief Business Officer</w:t>
      </w:r>
      <w:r w:rsidRPr="00BF0FFA">
        <w:t xml:space="preserve">. Hierbij richt de </w:t>
      </w:r>
      <w:r w:rsidR="007623F0" w:rsidRPr="00BF0FFA">
        <w:t>S</w:t>
      </w:r>
      <w:r w:rsidRPr="00BF0FFA">
        <w:t xml:space="preserve">poorwegonderneming (SO) zich via mail/telefoon/RTS tot de </w:t>
      </w:r>
      <w:r w:rsidR="001D3497" w:rsidRPr="00BF0FFA">
        <w:t>Dienstvoorziening</w:t>
      </w:r>
      <w:r w:rsidRPr="00BF0FFA">
        <w:t>. Minimale inhoud van de aanvraag bestaat uit aankomstuur, gepland vertrekuur (incl. schouwing)</w:t>
      </w:r>
      <w:r w:rsidR="005348FC" w:rsidRPr="00BF0FFA">
        <w:t>,</w:t>
      </w:r>
      <w:r w:rsidRPr="00BF0FFA">
        <w:t xml:space="preserve"> treinnummer, lengte, </w:t>
      </w:r>
      <w:r w:rsidR="0058565E" w:rsidRPr="00BF0FFA">
        <w:t>gewicht, (</w:t>
      </w:r>
      <w:r w:rsidRPr="00BF0FFA">
        <w:t>gepland) aantal wagons</w:t>
      </w:r>
      <w:r w:rsidR="009817C9" w:rsidRPr="00BF0FFA">
        <w:t>, type wagons, aantal moves</w:t>
      </w:r>
      <w:r w:rsidRPr="00BF0FFA">
        <w:t xml:space="preserve"> &amp; naam en telefoon van de bestuurder/wagenmeester/rangeerder. </w:t>
      </w:r>
    </w:p>
    <w:p w14:paraId="47C9BA96" w14:textId="3B6A99E5" w:rsidR="00D0136D" w:rsidRPr="00BF0FFA" w:rsidRDefault="00D0136D" w:rsidP="00675F9A">
      <w:pPr>
        <w:jc w:val="both"/>
      </w:pPr>
      <w:r w:rsidRPr="00BF0FFA">
        <w:t>Indien bepaalde informatie nog niet voorhanden is</w:t>
      </w:r>
      <w:r w:rsidR="006D2F17" w:rsidRPr="00BF0FFA">
        <w:t xml:space="preserve"> of gedetailleerde informatie ontbreekt</w:t>
      </w:r>
      <w:r w:rsidRPr="00BF0FFA">
        <w:t>, is het aan de S</w:t>
      </w:r>
      <w:r w:rsidR="0020483E" w:rsidRPr="00BF0FFA">
        <w:t>poorwegonderneming</w:t>
      </w:r>
      <w:r w:rsidRPr="00BF0FFA">
        <w:t xml:space="preserve"> om dit zo snel mogelijk door te geven</w:t>
      </w:r>
      <w:r w:rsidR="006D2F17" w:rsidRPr="00BF0FFA">
        <w:t xml:space="preserve"> via mail/telefoon/RTS</w:t>
      </w:r>
      <w:r w:rsidRPr="00BF0FFA">
        <w:t xml:space="preserve"> aan de </w:t>
      </w:r>
      <w:r w:rsidR="001D3497" w:rsidRPr="00BF0FFA">
        <w:t>D</w:t>
      </w:r>
      <w:r w:rsidR="006D2F17" w:rsidRPr="00BF0FFA">
        <w:t>ienstvoorziening</w:t>
      </w:r>
      <w:r w:rsidR="00E371CA">
        <w:t xml:space="preserve"> en</w:t>
      </w:r>
      <w:r w:rsidR="006D2F17" w:rsidRPr="00BF0FFA">
        <w:t xml:space="preserve"> ten laatste </w:t>
      </w:r>
      <w:r w:rsidR="00933AA8" w:rsidRPr="00BF0FFA">
        <w:t>8 uur</w:t>
      </w:r>
      <w:r w:rsidR="006D2F17" w:rsidRPr="00BF0FFA">
        <w:t xml:space="preserve"> voor het begin van het slot</w:t>
      </w:r>
      <w:r w:rsidR="00A14752" w:rsidRPr="00BF0FFA">
        <w:t>, behoudens voor t</w:t>
      </w:r>
      <w:r w:rsidR="00AF4E2E" w:rsidRPr="00BF0FFA">
        <w:t xml:space="preserve">reinen op </w:t>
      </w:r>
      <w:r w:rsidR="008D47E2" w:rsidRPr="00BF0FFA">
        <w:t xml:space="preserve">zondag en </w:t>
      </w:r>
      <w:r w:rsidR="00752411">
        <w:t xml:space="preserve">op </w:t>
      </w:r>
      <w:r w:rsidR="008D47E2" w:rsidRPr="00BF0FFA">
        <w:t>maandag eerste shift, waarvoor de informatie ten laats</w:t>
      </w:r>
      <w:r w:rsidR="00383C43" w:rsidRPr="00BF0FFA">
        <w:t>t</w:t>
      </w:r>
      <w:r w:rsidR="008D47E2" w:rsidRPr="00BF0FFA">
        <w:t>e aangeleverd d</w:t>
      </w:r>
      <w:r w:rsidR="00383C43" w:rsidRPr="00BF0FFA">
        <w:t>ien</w:t>
      </w:r>
      <w:r w:rsidR="008D47E2" w:rsidRPr="00BF0FFA">
        <w:t xml:space="preserve">t te zijn op </w:t>
      </w:r>
      <w:r w:rsidR="009E11C4" w:rsidRPr="00BF0FFA">
        <w:t xml:space="preserve">de voorafgaande </w:t>
      </w:r>
      <w:r w:rsidR="008D47E2" w:rsidRPr="00BF0FFA">
        <w:t>zaterdag 10u00.</w:t>
      </w:r>
    </w:p>
    <w:p w14:paraId="2107E270" w14:textId="77777777" w:rsidR="00D0136D" w:rsidRPr="00BF0FFA" w:rsidRDefault="006D2F17" w:rsidP="002220EB">
      <w:pPr>
        <w:pStyle w:val="ListParagraph"/>
        <w:numPr>
          <w:ilvl w:val="2"/>
          <w:numId w:val="9"/>
        </w:numPr>
        <w:ind w:left="709"/>
        <w:jc w:val="both"/>
        <w:rPr>
          <w:u w:val="single"/>
        </w:rPr>
      </w:pPr>
      <w:r w:rsidRPr="00BF0FFA">
        <w:rPr>
          <w:u w:val="single"/>
        </w:rPr>
        <w:t xml:space="preserve">Spot aanvragen </w:t>
      </w:r>
    </w:p>
    <w:p w14:paraId="4686A347" w14:textId="331083C3" w:rsidR="00751AF4" w:rsidRPr="00BF0FFA" w:rsidRDefault="003035E3" w:rsidP="00675F9A">
      <w:pPr>
        <w:jc w:val="both"/>
      </w:pPr>
      <w:r w:rsidRPr="00BF0FFA">
        <w:t xml:space="preserve">Een slot op de </w:t>
      </w:r>
      <w:r w:rsidR="006058FC" w:rsidRPr="00BF0FFA">
        <w:t>D</w:t>
      </w:r>
      <w:r w:rsidRPr="00BF0FFA">
        <w:t xml:space="preserve">ienstvoorziening dient minimaal </w:t>
      </w:r>
      <w:r w:rsidR="00241305" w:rsidRPr="00BF0FFA">
        <w:t>48</w:t>
      </w:r>
      <w:r w:rsidR="00A31806" w:rsidRPr="00BF0FFA">
        <w:t>u</w:t>
      </w:r>
      <w:r w:rsidRPr="00BF0FFA">
        <w:t xml:space="preserve"> op voorhand te worden aangevraagd</w:t>
      </w:r>
      <w:r w:rsidR="00E2500F" w:rsidRPr="00BF0FFA">
        <w:t xml:space="preserve"> (exclusief weekend en feestdagen)</w:t>
      </w:r>
      <w:r w:rsidRPr="00BF0FFA">
        <w:t xml:space="preserve">. Hierbij richt de </w:t>
      </w:r>
      <w:r w:rsidR="00E94F53" w:rsidRPr="00BF0FFA">
        <w:t>S</w:t>
      </w:r>
      <w:r w:rsidRPr="00BF0FFA">
        <w:t>poorwegonderneming (SO) zich via mail/telefoon/RTS tot de</w:t>
      </w:r>
      <w:r w:rsidR="000E3C10" w:rsidRPr="00BF0FFA">
        <w:t xml:space="preserve"> afdeling Railplanning van de</w:t>
      </w:r>
      <w:r w:rsidRPr="00BF0FFA">
        <w:t xml:space="preserve"> </w:t>
      </w:r>
      <w:r w:rsidR="006058FC" w:rsidRPr="00BF0FFA">
        <w:t>D</w:t>
      </w:r>
      <w:r w:rsidRPr="00BF0FFA">
        <w:t>ienstvoorziening. Minimale inhoud van de aanvraag bestaat uit aankomstuur,</w:t>
      </w:r>
      <w:r w:rsidR="005348FC" w:rsidRPr="00BF0FFA">
        <w:t xml:space="preserve"> gepland vertrekuur (incl. schouwing</w:t>
      </w:r>
      <w:r w:rsidR="0058565E" w:rsidRPr="00BF0FFA">
        <w:t>), treinnummer</w:t>
      </w:r>
      <w:r w:rsidRPr="00BF0FFA">
        <w:t>, lengte, gewicht,</w:t>
      </w:r>
      <w:r w:rsidR="005348FC" w:rsidRPr="00BF0FFA">
        <w:t xml:space="preserve"> </w:t>
      </w:r>
      <w:r w:rsidRPr="00BF0FFA">
        <w:t>aantal wagons</w:t>
      </w:r>
      <w:r w:rsidR="00A31806" w:rsidRPr="00BF0FFA">
        <w:t xml:space="preserve">, type wagons, aantal moves </w:t>
      </w:r>
      <w:r w:rsidRPr="00BF0FFA">
        <w:t xml:space="preserve">&amp; naam en telefoon van de bestuurder/wagenmeester/rangeerder. </w:t>
      </w:r>
    </w:p>
    <w:p w14:paraId="3632A44C" w14:textId="5CC92C92" w:rsidR="00D01B69" w:rsidRPr="00BF0FFA" w:rsidRDefault="00E84986" w:rsidP="00675F9A">
      <w:pPr>
        <w:jc w:val="both"/>
      </w:pPr>
      <w:r w:rsidRPr="00BF0FFA">
        <w:t xml:space="preserve">Bij ontvangst van </w:t>
      </w:r>
      <w:r w:rsidR="0058565E" w:rsidRPr="00BF0FFA">
        <w:t>de</w:t>
      </w:r>
      <w:r w:rsidRPr="00BF0FFA">
        <w:t xml:space="preserve"> slotaanvraag zal de </w:t>
      </w:r>
      <w:r w:rsidR="006058FC" w:rsidRPr="00BF0FFA">
        <w:t>D</w:t>
      </w:r>
      <w:r w:rsidRPr="00BF0FFA">
        <w:t xml:space="preserve">ienstvoorziening </w:t>
      </w:r>
      <w:r w:rsidR="00621B80" w:rsidRPr="00BF0FFA">
        <w:t>dit</w:t>
      </w:r>
      <w:r w:rsidRPr="00BF0FFA">
        <w:t xml:space="preserve"> </w:t>
      </w:r>
      <w:r w:rsidR="000E3C10" w:rsidRPr="00BF0FFA">
        <w:t>zo spoedig mogelijk</w:t>
      </w:r>
      <w:r w:rsidR="00621B80" w:rsidRPr="00BF0FFA">
        <w:t xml:space="preserve"> bevestigen</w:t>
      </w:r>
      <w:r w:rsidRPr="00BF0FFA">
        <w:t xml:space="preserve">.  </w:t>
      </w:r>
      <w:r w:rsidR="003035E3" w:rsidRPr="00BF0FFA">
        <w:t xml:space="preserve">De </w:t>
      </w:r>
      <w:r w:rsidR="006058FC" w:rsidRPr="00BF0FFA">
        <w:t>D</w:t>
      </w:r>
      <w:r w:rsidR="003035E3" w:rsidRPr="00BF0FFA">
        <w:t xml:space="preserve">ienstvoorziening engageert zich </w:t>
      </w:r>
      <w:r w:rsidR="00E34264">
        <w:t>om</w:t>
      </w:r>
      <w:r w:rsidR="00D01B69" w:rsidRPr="00BF0FFA">
        <w:t xml:space="preserve"> spotaanvragen </w:t>
      </w:r>
      <w:r w:rsidR="003035E3" w:rsidRPr="00BF0FFA">
        <w:t xml:space="preserve">om binnen de </w:t>
      </w:r>
      <w:r w:rsidR="00F62E1A" w:rsidRPr="00BF0FFA">
        <w:t xml:space="preserve">24u </w:t>
      </w:r>
      <w:r w:rsidR="003035E3" w:rsidRPr="00BF0FFA">
        <w:t>vanaf het punt van aanvraag</w:t>
      </w:r>
      <w:r w:rsidR="00E34264">
        <w:t xml:space="preserve"> </w:t>
      </w:r>
      <w:r w:rsidR="003035E3" w:rsidRPr="00BF0FFA">
        <w:t>te beantwoorden</w:t>
      </w:r>
      <w:r w:rsidR="00255B7B" w:rsidRPr="00BF0FFA">
        <w:t>, behalve tussen zaterdag 13u30 en maandag 06u00</w:t>
      </w:r>
      <w:r w:rsidR="003035E3" w:rsidRPr="00BF0FFA">
        <w:t>.</w:t>
      </w:r>
      <w:r w:rsidRPr="00BF0FFA">
        <w:t xml:space="preserve"> </w:t>
      </w:r>
    </w:p>
    <w:p w14:paraId="6BC9800B" w14:textId="77777777" w:rsidR="00896D08" w:rsidRPr="00BF0FFA" w:rsidRDefault="00896D08" w:rsidP="00675F9A">
      <w:pPr>
        <w:jc w:val="both"/>
      </w:pPr>
    </w:p>
    <w:p w14:paraId="4FD5D8B7" w14:textId="034B44D9" w:rsidR="003035E3" w:rsidRPr="00BF0FFA" w:rsidRDefault="003035E3" w:rsidP="002220EB">
      <w:pPr>
        <w:pStyle w:val="Heading20"/>
        <w:numPr>
          <w:ilvl w:val="0"/>
          <w:numId w:val="9"/>
        </w:numPr>
        <w:ind w:hanging="720"/>
        <w:jc w:val="both"/>
      </w:pPr>
      <w:bookmarkStart w:id="59" w:name="_Toc2260151"/>
      <w:bookmarkStart w:id="60" w:name="_Toc33793765"/>
      <w:r w:rsidRPr="00BF0FFA">
        <w:t>Fees</w:t>
      </w:r>
      <w:bookmarkEnd w:id="59"/>
      <w:bookmarkEnd w:id="60"/>
    </w:p>
    <w:p w14:paraId="59E7CDE7" w14:textId="7FA4FDCB" w:rsidR="003035E3" w:rsidRPr="00BF0FFA" w:rsidRDefault="003035E3" w:rsidP="002220EB">
      <w:pPr>
        <w:pStyle w:val="Style1"/>
        <w:numPr>
          <w:ilvl w:val="1"/>
          <w:numId w:val="9"/>
        </w:numPr>
        <w:ind w:hanging="720"/>
        <w:jc w:val="both"/>
      </w:pPr>
      <w:bookmarkStart w:id="61" w:name="_Toc33793766"/>
      <w:r w:rsidRPr="00BF0FFA">
        <w:t>Toegang</w:t>
      </w:r>
      <w:bookmarkEnd w:id="61"/>
    </w:p>
    <w:p w14:paraId="2CD30690" w14:textId="78F31A0B" w:rsidR="003035E3" w:rsidRPr="00BF0FFA" w:rsidRDefault="00E04253" w:rsidP="00675F9A">
      <w:pPr>
        <w:jc w:val="both"/>
      </w:pPr>
      <w:r w:rsidRPr="00BF0FFA">
        <w:t>Voor</w:t>
      </w:r>
      <w:r w:rsidR="003035E3" w:rsidRPr="00BF0FFA">
        <w:t xml:space="preserve"> elke trein die op de </w:t>
      </w:r>
      <w:r w:rsidR="00255B7B" w:rsidRPr="00BF0FFA">
        <w:t>D</w:t>
      </w:r>
      <w:r w:rsidR="003035E3" w:rsidRPr="00BF0FFA">
        <w:t xml:space="preserve">ienstvoorziening geplaatst wordt </w:t>
      </w:r>
      <w:r w:rsidRPr="00BF0FFA">
        <w:t xml:space="preserve">dient </w:t>
      </w:r>
      <w:r w:rsidR="003035E3" w:rsidRPr="00BF0FFA">
        <w:t xml:space="preserve">een toegangsfee </w:t>
      </w:r>
      <w:r w:rsidRPr="00BF0FFA">
        <w:t>betaald te worden.</w:t>
      </w:r>
      <w:r w:rsidR="003035E3" w:rsidRPr="00BF0FFA">
        <w:t xml:space="preserve">  </w:t>
      </w:r>
    </w:p>
    <w:tbl>
      <w:tblPr>
        <w:tblStyle w:val="TableGrid"/>
        <w:tblW w:w="0" w:type="auto"/>
        <w:tblLook w:val="04A0" w:firstRow="1" w:lastRow="0" w:firstColumn="1" w:lastColumn="0" w:noHBand="0" w:noVBand="1"/>
      </w:tblPr>
      <w:tblGrid>
        <w:gridCol w:w="2265"/>
        <w:gridCol w:w="2265"/>
        <w:gridCol w:w="2266"/>
        <w:gridCol w:w="2266"/>
      </w:tblGrid>
      <w:tr w:rsidR="003035E3" w:rsidRPr="00BF0FFA" w14:paraId="778D5E61" w14:textId="77777777" w:rsidTr="0088677E">
        <w:tc>
          <w:tcPr>
            <w:tcW w:w="2265" w:type="dxa"/>
          </w:tcPr>
          <w:p w14:paraId="36AF8E84" w14:textId="77777777" w:rsidR="003035E3" w:rsidRPr="00BF0FFA" w:rsidRDefault="003035E3" w:rsidP="00675F9A">
            <w:pPr>
              <w:jc w:val="both"/>
              <w:rPr>
                <w:b/>
              </w:rPr>
            </w:pPr>
            <w:r w:rsidRPr="00BF0FFA">
              <w:rPr>
                <w:b/>
              </w:rPr>
              <w:t>Dienst</w:t>
            </w:r>
          </w:p>
        </w:tc>
        <w:tc>
          <w:tcPr>
            <w:tcW w:w="2265" w:type="dxa"/>
          </w:tcPr>
          <w:p w14:paraId="07FB2D62" w14:textId="77777777" w:rsidR="003035E3" w:rsidRPr="00BF0FFA" w:rsidRDefault="003035E3" w:rsidP="00675F9A">
            <w:pPr>
              <w:jc w:val="both"/>
              <w:rPr>
                <w:b/>
              </w:rPr>
            </w:pPr>
            <w:r w:rsidRPr="00BF0FFA">
              <w:rPr>
                <w:b/>
              </w:rPr>
              <w:t xml:space="preserve">Kost </w:t>
            </w:r>
          </w:p>
        </w:tc>
        <w:tc>
          <w:tcPr>
            <w:tcW w:w="2266" w:type="dxa"/>
          </w:tcPr>
          <w:p w14:paraId="4A08AA65" w14:textId="77777777" w:rsidR="003035E3" w:rsidRPr="00BF0FFA" w:rsidRDefault="003035E3" w:rsidP="00675F9A">
            <w:pPr>
              <w:jc w:val="both"/>
              <w:rPr>
                <w:b/>
              </w:rPr>
            </w:pPr>
            <w:r w:rsidRPr="00BF0FFA">
              <w:rPr>
                <w:b/>
              </w:rPr>
              <w:t>Opmerking</w:t>
            </w:r>
          </w:p>
        </w:tc>
        <w:tc>
          <w:tcPr>
            <w:tcW w:w="2266" w:type="dxa"/>
          </w:tcPr>
          <w:p w14:paraId="497DBB75" w14:textId="77777777" w:rsidR="003035E3" w:rsidRPr="00BF0FFA" w:rsidRDefault="003035E3" w:rsidP="00675F9A">
            <w:pPr>
              <w:jc w:val="both"/>
              <w:rPr>
                <w:b/>
              </w:rPr>
            </w:pPr>
            <w:r w:rsidRPr="00BF0FFA">
              <w:rPr>
                <w:b/>
              </w:rPr>
              <w:t xml:space="preserve">Mogelijke korting </w:t>
            </w:r>
          </w:p>
        </w:tc>
      </w:tr>
      <w:tr w:rsidR="003035E3" w:rsidRPr="00BF0FFA" w14:paraId="2A3E5D45" w14:textId="77777777" w:rsidTr="0088677E">
        <w:tc>
          <w:tcPr>
            <w:tcW w:w="2265" w:type="dxa"/>
          </w:tcPr>
          <w:p w14:paraId="056A9824" w14:textId="77777777" w:rsidR="003035E3" w:rsidRPr="00BF0FFA" w:rsidRDefault="003035E3" w:rsidP="00675F9A">
            <w:pPr>
              <w:jc w:val="both"/>
            </w:pPr>
            <w:r w:rsidRPr="00BF0FFA">
              <w:t>Toegangsfee</w:t>
            </w:r>
          </w:p>
        </w:tc>
        <w:tc>
          <w:tcPr>
            <w:tcW w:w="2265" w:type="dxa"/>
          </w:tcPr>
          <w:p w14:paraId="655B5BF1" w14:textId="058BA8DE" w:rsidR="003035E3" w:rsidRPr="00BF0FFA" w:rsidRDefault="006058FC" w:rsidP="00675F9A">
            <w:pPr>
              <w:jc w:val="both"/>
            </w:pPr>
            <w:r w:rsidRPr="00BF0FFA">
              <w:t xml:space="preserve">75 </w:t>
            </w:r>
            <w:r w:rsidR="003035E3" w:rsidRPr="00BF0FFA">
              <w:t xml:space="preserve">EUR/inkomende set </w:t>
            </w:r>
          </w:p>
        </w:tc>
        <w:tc>
          <w:tcPr>
            <w:tcW w:w="2266" w:type="dxa"/>
          </w:tcPr>
          <w:p w14:paraId="7CE31599" w14:textId="77777777" w:rsidR="003035E3" w:rsidRPr="00BF0FFA" w:rsidRDefault="003035E3" w:rsidP="00675F9A">
            <w:pPr>
              <w:jc w:val="both"/>
            </w:pPr>
            <w:r w:rsidRPr="00BF0FFA">
              <w:t xml:space="preserve">Enkel verrekend als set wordt binnengebracht </w:t>
            </w:r>
          </w:p>
        </w:tc>
        <w:tc>
          <w:tcPr>
            <w:tcW w:w="2266" w:type="dxa"/>
          </w:tcPr>
          <w:p w14:paraId="2EC081C0" w14:textId="77777777" w:rsidR="003035E3" w:rsidRPr="00BF0FFA" w:rsidRDefault="003035E3" w:rsidP="00675F9A">
            <w:pPr>
              <w:jc w:val="both"/>
            </w:pPr>
            <w:r w:rsidRPr="00BF0FFA">
              <w:t xml:space="preserve">Nvt </w:t>
            </w:r>
          </w:p>
        </w:tc>
      </w:tr>
    </w:tbl>
    <w:p w14:paraId="75B57D29" w14:textId="77777777" w:rsidR="00675F9A" w:rsidRPr="00BF0FFA" w:rsidRDefault="00675F9A" w:rsidP="00675F9A"/>
    <w:p w14:paraId="5C95ADCB" w14:textId="3DB22155" w:rsidR="003035E3" w:rsidRPr="00BF0FFA" w:rsidRDefault="003035E3" w:rsidP="002220EB">
      <w:pPr>
        <w:pStyle w:val="Style1"/>
        <w:numPr>
          <w:ilvl w:val="1"/>
          <w:numId w:val="9"/>
        </w:numPr>
        <w:ind w:hanging="720"/>
        <w:jc w:val="both"/>
      </w:pPr>
      <w:bookmarkStart w:id="62" w:name="_Toc33793767"/>
      <w:r w:rsidRPr="00BF0FFA">
        <w:t>Annulatie – niet respecteren slot</w:t>
      </w:r>
      <w:bookmarkEnd w:id="62"/>
    </w:p>
    <w:p w14:paraId="75391EE2" w14:textId="77777777" w:rsidR="003035E3" w:rsidRPr="00BF0FFA" w:rsidRDefault="003035E3" w:rsidP="002220EB">
      <w:pPr>
        <w:pStyle w:val="ListParagraph"/>
        <w:numPr>
          <w:ilvl w:val="2"/>
          <w:numId w:val="9"/>
        </w:numPr>
        <w:jc w:val="both"/>
        <w:rPr>
          <w:u w:val="single"/>
        </w:rPr>
      </w:pPr>
      <w:r w:rsidRPr="00BF0FFA">
        <w:rPr>
          <w:u w:val="single"/>
        </w:rPr>
        <w:t>Plaatsing</w:t>
      </w:r>
    </w:p>
    <w:p w14:paraId="2B62B1A6" w14:textId="1A0C84A9" w:rsidR="003035E3" w:rsidRPr="00BF0FFA" w:rsidRDefault="003035E3" w:rsidP="00675F9A">
      <w:pPr>
        <w:jc w:val="both"/>
      </w:pPr>
      <w:r w:rsidRPr="00BF0FFA">
        <w:t xml:space="preserve">Een slot kan kosteloos geannuleerd worden </w:t>
      </w:r>
      <w:r w:rsidR="00D157A0" w:rsidRPr="00BF0FFA">
        <w:t>elke werkdag v</w:t>
      </w:r>
      <w:r w:rsidR="00B41D0A" w:rsidRPr="00BF0FFA">
        <w:t>óó</w:t>
      </w:r>
      <w:r w:rsidR="00D157A0" w:rsidRPr="00BF0FFA">
        <w:t xml:space="preserve">r 10u00 </w:t>
      </w:r>
      <w:r w:rsidR="000D7D42" w:rsidRPr="00BF0FFA">
        <w:t xml:space="preserve">voor de </w:t>
      </w:r>
      <w:r w:rsidR="00B41D0A" w:rsidRPr="00BF0FFA">
        <w:t>daaropvolgende</w:t>
      </w:r>
      <w:r w:rsidR="000D7D42" w:rsidRPr="00BF0FFA">
        <w:t xml:space="preserve"> drie</w:t>
      </w:r>
      <w:r w:rsidR="00EA2C66" w:rsidRPr="00BF0FFA">
        <w:t xml:space="preserve"> shiften, ttz voor de </w:t>
      </w:r>
      <w:r w:rsidR="009100F4" w:rsidRPr="00BF0FFA">
        <w:t>la</w:t>
      </w:r>
      <w:r w:rsidR="003D06D6" w:rsidRPr="00BF0FFA">
        <w:t>te</w:t>
      </w:r>
      <w:r w:rsidR="002C3AC9" w:rsidRPr="00BF0FFA">
        <w:t xml:space="preserve"> shift</w:t>
      </w:r>
      <w:r w:rsidR="003D06D6" w:rsidRPr="00BF0FFA">
        <w:t xml:space="preserve"> (14u00</w:t>
      </w:r>
      <w:r w:rsidR="00751F26" w:rsidRPr="00BF0FFA">
        <w:t xml:space="preserve"> – </w:t>
      </w:r>
      <w:r w:rsidR="00EA2C66" w:rsidRPr="00BF0FFA">
        <w:t>22u00</w:t>
      </w:r>
      <w:r w:rsidR="00751F26" w:rsidRPr="00BF0FFA">
        <w:t>)</w:t>
      </w:r>
      <w:r w:rsidR="002C3AC9" w:rsidRPr="00BF0FFA">
        <w:t xml:space="preserve">, de </w:t>
      </w:r>
      <w:r w:rsidR="00751F26" w:rsidRPr="00BF0FFA">
        <w:t xml:space="preserve">nacht </w:t>
      </w:r>
      <w:r w:rsidR="002C3AC9" w:rsidRPr="00BF0FFA">
        <w:t xml:space="preserve">shift </w:t>
      </w:r>
      <w:r w:rsidR="00751F26" w:rsidRPr="00BF0FFA">
        <w:t>(</w:t>
      </w:r>
      <w:r w:rsidR="00EA2C66" w:rsidRPr="00BF0FFA">
        <w:t>22u00 – 06u00</w:t>
      </w:r>
      <w:r w:rsidR="008B6CA2" w:rsidRPr="00BF0FFA">
        <w:t xml:space="preserve">) </w:t>
      </w:r>
      <w:r w:rsidR="00A07A14" w:rsidRPr="00BF0FFA">
        <w:t xml:space="preserve"> </w:t>
      </w:r>
      <w:r w:rsidR="002C3AC9" w:rsidRPr="00BF0FFA">
        <w:t xml:space="preserve">en de vroege shift </w:t>
      </w:r>
      <w:r w:rsidR="00BB46F1" w:rsidRPr="00BF0FFA">
        <w:t>(</w:t>
      </w:r>
      <w:r w:rsidR="00EA2C66" w:rsidRPr="00BF0FFA">
        <w:t>06u00 – 14u00</w:t>
      </w:r>
      <w:r w:rsidR="00751F26" w:rsidRPr="00BF0FFA">
        <w:t>)</w:t>
      </w:r>
      <w:r w:rsidR="00EA2C66" w:rsidRPr="00BF0FFA">
        <w:t>.</w:t>
      </w:r>
    </w:p>
    <w:p w14:paraId="0445F65D" w14:textId="14B7F41C" w:rsidR="003035E3" w:rsidRPr="00BF0FFA" w:rsidRDefault="003035E3" w:rsidP="00675F9A">
      <w:pPr>
        <w:jc w:val="both"/>
      </w:pPr>
      <w:r w:rsidRPr="00BF0FFA">
        <w:lastRenderedPageBreak/>
        <w:t xml:space="preserve">Indien een slot laattijdig of niet wordt geannuleerd </w:t>
      </w:r>
      <w:r w:rsidR="0096727D" w:rsidRPr="00BF0FFA">
        <w:t xml:space="preserve">kan </w:t>
      </w:r>
      <w:r w:rsidRPr="00BF0FFA">
        <w:t>een kost gefactureerd</w:t>
      </w:r>
      <w:r w:rsidR="0096727D" w:rsidRPr="00BF0FFA">
        <w:t xml:space="preserve"> worden</w:t>
      </w:r>
      <w:r w:rsidRPr="00BF0FFA">
        <w:t xml:space="preserve"> van </w:t>
      </w:r>
      <w:r w:rsidR="00AF5B03" w:rsidRPr="00BF0FFA">
        <w:t>2.500,00 EUR per shift tijdens weekdagen, hetzij 3.500 EUR per shift voor weekend werk</w:t>
      </w:r>
      <w:r w:rsidR="00471F00" w:rsidRPr="00BF0FFA">
        <w:t xml:space="preserve"> (vrijdag 22u00 tot maandag 06u00)</w:t>
      </w:r>
      <w:r w:rsidRPr="00BF0FFA">
        <w:t xml:space="preserve">. </w:t>
      </w:r>
    </w:p>
    <w:p w14:paraId="0B090516" w14:textId="4FE3CF80" w:rsidR="003035E3" w:rsidRPr="00BF0FFA" w:rsidRDefault="003035E3" w:rsidP="00675F9A">
      <w:pPr>
        <w:jc w:val="both"/>
      </w:pPr>
      <w:r w:rsidRPr="00BF0FFA">
        <w:t xml:space="preserve">Indien een plaatsing zich meer dan </w:t>
      </w:r>
      <w:r w:rsidR="00D37465" w:rsidRPr="00BF0FFA">
        <w:t>2 uur</w:t>
      </w:r>
      <w:r w:rsidRPr="00BF0FFA">
        <w:t xml:space="preserve"> verlaat na het toekenningsmoment van het slot, is de SO verplicht de verdere planning en eventuele plaatsing af te stemmen met de </w:t>
      </w:r>
      <w:r w:rsidR="003357F4" w:rsidRPr="00BF0FFA">
        <w:t>Dienstvoorziening</w:t>
      </w:r>
      <w:r w:rsidRPr="00BF0FFA">
        <w:t xml:space="preserve">. De </w:t>
      </w:r>
      <w:r w:rsidR="003357F4" w:rsidRPr="00BF0FFA">
        <w:t xml:space="preserve">Dienstvoorziening </w:t>
      </w:r>
      <w:r w:rsidRPr="00BF0FFA">
        <w:t xml:space="preserve">behoudt zich het recht om het slot te annuleren om daaropvolgende slots of dienstvoorzieningswerkzaamheden niet in gevaar te brengen. </w:t>
      </w:r>
    </w:p>
    <w:p w14:paraId="7414D26A" w14:textId="739779EB" w:rsidR="003035E3" w:rsidRPr="00BF0FFA" w:rsidRDefault="003035E3" w:rsidP="00675F9A">
      <w:pPr>
        <w:jc w:val="both"/>
      </w:pPr>
      <w:r w:rsidRPr="00BF0FFA">
        <w:t xml:space="preserve">In geval van een vertraging van meer dan </w:t>
      </w:r>
      <w:r w:rsidR="00086A93" w:rsidRPr="00BF0FFA">
        <w:t>2 uur</w:t>
      </w:r>
      <w:r w:rsidRPr="00BF0FFA">
        <w:t xml:space="preserve"> wordt </w:t>
      </w:r>
      <w:r w:rsidR="00086A93" w:rsidRPr="00BF0FFA">
        <w:t xml:space="preserve">daarenboven </w:t>
      </w:r>
      <w:r w:rsidR="45029881" w:rsidRPr="00BF0FFA">
        <w:t>pro-rata een</w:t>
      </w:r>
      <w:r w:rsidRPr="00BF0FFA">
        <w:t xml:space="preserve"> uur</w:t>
      </w:r>
      <w:r w:rsidR="13B7334A" w:rsidRPr="00BF0FFA">
        <w:t xml:space="preserve"> </w:t>
      </w:r>
      <w:r w:rsidRPr="00BF0FFA">
        <w:t>kost aangerekend</w:t>
      </w:r>
      <w:r w:rsidR="79BC1DDD" w:rsidRPr="00BF0FFA">
        <w:t xml:space="preserve"> afhankelijk van de shift in de weekdag of voor shift in het weekend.</w:t>
      </w:r>
    </w:p>
    <w:tbl>
      <w:tblPr>
        <w:tblStyle w:val="TableGrid"/>
        <w:tblpPr w:leftFromText="141" w:rightFromText="141" w:vertAnchor="text" w:horzAnchor="margin" w:tblpY="43"/>
        <w:tblW w:w="0" w:type="auto"/>
        <w:tblLook w:val="04A0" w:firstRow="1" w:lastRow="0" w:firstColumn="1" w:lastColumn="0" w:noHBand="0" w:noVBand="1"/>
      </w:tblPr>
      <w:tblGrid>
        <w:gridCol w:w="2265"/>
        <w:gridCol w:w="2265"/>
        <w:gridCol w:w="2266"/>
        <w:gridCol w:w="2266"/>
      </w:tblGrid>
      <w:tr w:rsidR="003035E3" w:rsidRPr="00BF0FFA" w14:paraId="21B19F69" w14:textId="77777777" w:rsidTr="4528E1F4">
        <w:tc>
          <w:tcPr>
            <w:tcW w:w="2265" w:type="dxa"/>
          </w:tcPr>
          <w:p w14:paraId="5DD919E7" w14:textId="77777777" w:rsidR="003035E3" w:rsidRPr="00BF0FFA" w:rsidRDefault="003035E3" w:rsidP="00675F9A">
            <w:pPr>
              <w:jc w:val="both"/>
              <w:rPr>
                <w:b/>
              </w:rPr>
            </w:pPr>
            <w:r w:rsidRPr="00BF0FFA">
              <w:rPr>
                <w:b/>
              </w:rPr>
              <w:t>Dienst</w:t>
            </w:r>
          </w:p>
        </w:tc>
        <w:tc>
          <w:tcPr>
            <w:tcW w:w="2265" w:type="dxa"/>
          </w:tcPr>
          <w:p w14:paraId="6CC3943F" w14:textId="77777777" w:rsidR="003035E3" w:rsidRPr="00BF0FFA" w:rsidRDefault="003035E3" w:rsidP="00675F9A">
            <w:pPr>
              <w:jc w:val="both"/>
              <w:rPr>
                <w:b/>
              </w:rPr>
            </w:pPr>
            <w:r w:rsidRPr="00BF0FFA">
              <w:rPr>
                <w:b/>
              </w:rPr>
              <w:t xml:space="preserve">Kost </w:t>
            </w:r>
          </w:p>
        </w:tc>
        <w:tc>
          <w:tcPr>
            <w:tcW w:w="2266" w:type="dxa"/>
          </w:tcPr>
          <w:p w14:paraId="261B3338" w14:textId="77777777" w:rsidR="003035E3" w:rsidRPr="00BF0FFA" w:rsidRDefault="003035E3" w:rsidP="00675F9A">
            <w:pPr>
              <w:jc w:val="both"/>
              <w:rPr>
                <w:b/>
              </w:rPr>
            </w:pPr>
            <w:r w:rsidRPr="00BF0FFA">
              <w:rPr>
                <w:b/>
              </w:rPr>
              <w:t>Opmerking</w:t>
            </w:r>
          </w:p>
        </w:tc>
        <w:tc>
          <w:tcPr>
            <w:tcW w:w="2266" w:type="dxa"/>
          </w:tcPr>
          <w:p w14:paraId="7C88A868" w14:textId="77777777" w:rsidR="003035E3" w:rsidRPr="00BF0FFA" w:rsidRDefault="003035E3" w:rsidP="00675F9A">
            <w:pPr>
              <w:jc w:val="both"/>
              <w:rPr>
                <w:b/>
              </w:rPr>
            </w:pPr>
            <w:r w:rsidRPr="00BF0FFA">
              <w:rPr>
                <w:b/>
              </w:rPr>
              <w:t xml:space="preserve">Uitzondering </w:t>
            </w:r>
          </w:p>
        </w:tc>
      </w:tr>
      <w:tr w:rsidR="003035E3" w:rsidRPr="00BF0FFA" w14:paraId="48F0ED43" w14:textId="77777777" w:rsidTr="4528E1F4">
        <w:tc>
          <w:tcPr>
            <w:tcW w:w="2265" w:type="dxa"/>
          </w:tcPr>
          <w:p w14:paraId="363D3BEA" w14:textId="77777777" w:rsidR="003035E3" w:rsidRPr="00BF0FFA" w:rsidRDefault="003035E3" w:rsidP="00675F9A">
            <w:pPr>
              <w:jc w:val="both"/>
            </w:pPr>
            <w:r w:rsidRPr="00BF0FFA">
              <w:t>Annulatie binnen de 24u of vertragingskost</w:t>
            </w:r>
          </w:p>
        </w:tc>
        <w:tc>
          <w:tcPr>
            <w:tcW w:w="2265" w:type="dxa"/>
          </w:tcPr>
          <w:p w14:paraId="07CD6CC4" w14:textId="11F0970D" w:rsidR="003035E3" w:rsidRPr="00BF0FFA" w:rsidRDefault="0A81DA2B" w:rsidP="00675F9A">
            <w:pPr>
              <w:jc w:val="both"/>
            </w:pPr>
            <w:r w:rsidRPr="00BF0FFA">
              <w:t>2.500,00 EUR per shift tijdens weekdagen, hetzij 3.500 EUR per shift voor weekend werk (vrijdag 22u00 tot maandag 06u00).</w:t>
            </w:r>
          </w:p>
          <w:p w14:paraId="66303F65" w14:textId="2B11D772" w:rsidR="003035E3" w:rsidRPr="00BF0FFA" w:rsidRDefault="003035E3" w:rsidP="4528E1F4">
            <w:pPr>
              <w:jc w:val="both"/>
            </w:pPr>
          </w:p>
        </w:tc>
        <w:tc>
          <w:tcPr>
            <w:tcW w:w="2266" w:type="dxa"/>
          </w:tcPr>
          <w:p w14:paraId="63FCF927" w14:textId="7BD9DB8E" w:rsidR="003035E3" w:rsidRPr="00BF0FFA" w:rsidRDefault="003035E3" w:rsidP="00675F9A">
            <w:pPr>
              <w:jc w:val="both"/>
            </w:pPr>
            <w:r w:rsidRPr="00BF0FFA">
              <w:t xml:space="preserve">Enkel verrekend indien annulatietijdstip </w:t>
            </w:r>
            <w:r w:rsidR="00120DE1">
              <w:t>niet conform artikel</w:t>
            </w:r>
            <w:r w:rsidR="0097453D">
              <w:t xml:space="preserve"> </w:t>
            </w:r>
            <w:r w:rsidR="00120DE1">
              <w:t>2.2.1</w:t>
            </w:r>
            <w:r w:rsidRPr="00BF0FFA">
              <w:t xml:space="preserve"> </w:t>
            </w:r>
          </w:p>
        </w:tc>
        <w:tc>
          <w:tcPr>
            <w:tcW w:w="2266" w:type="dxa"/>
          </w:tcPr>
          <w:p w14:paraId="7AEF49D8" w14:textId="77777777" w:rsidR="003035E3" w:rsidRPr="00BF0FFA" w:rsidRDefault="003035E3" w:rsidP="00675F9A">
            <w:pPr>
              <w:jc w:val="both"/>
            </w:pPr>
            <w:r w:rsidRPr="00BF0FFA">
              <w:t xml:space="preserve">Bewezen overmacht </w:t>
            </w:r>
          </w:p>
        </w:tc>
      </w:tr>
      <w:tr w:rsidR="003035E3" w:rsidRPr="00BF0FFA" w14:paraId="703B56A1" w14:textId="77777777" w:rsidTr="4528E1F4">
        <w:tc>
          <w:tcPr>
            <w:tcW w:w="2265" w:type="dxa"/>
          </w:tcPr>
          <w:p w14:paraId="5DCAFEAD" w14:textId="77777777" w:rsidR="003035E3" w:rsidRPr="00BF0FFA" w:rsidRDefault="003035E3" w:rsidP="00675F9A">
            <w:pPr>
              <w:jc w:val="both"/>
            </w:pPr>
            <w:r w:rsidRPr="00BF0FFA">
              <w:t xml:space="preserve">Vertraging bij plaatsing &lt;2u </w:t>
            </w:r>
          </w:p>
        </w:tc>
        <w:tc>
          <w:tcPr>
            <w:tcW w:w="2265" w:type="dxa"/>
          </w:tcPr>
          <w:p w14:paraId="56A4469C" w14:textId="2C2DDC8E" w:rsidR="003035E3" w:rsidRPr="00BF0FFA" w:rsidDel="007B6145" w:rsidRDefault="4CB7ED09" w:rsidP="4528E1F4">
            <w:pPr>
              <w:jc w:val="both"/>
            </w:pPr>
            <w:r w:rsidRPr="00BF0FFA">
              <w:t>pro-rata een uur kost aangerekend afhankelijk van de shift. 2.500,00 EUR per shift tijdens weekdagen, hetzij 3.500 EUR per shift voor weekend werk (vrijdag 22u00 tot maandag 06u00).</w:t>
            </w:r>
          </w:p>
          <w:p w14:paraId="4F991CCC" w14:textId="03A47DC4" w:rsidR="003035E3" w:rsidRPr="00BF0FFA" w:rsidDel="007B6145" w:rsidRDefault="003035E3" w:rsidP="4528E1F4">
            <w:pPr>
              <w:jc w:val="both"/>
            </w:pPr>
          </w:p>
        </w:tc>
        <w:tc>
          <w:tcPr>
            <w:tcW w:w="2266" w:type="dxa"/>
          </w:tcPr>
          <w:p w14:paraId="3FF291CE" w14:textId="23320E3F" w:rsidR="003035E3" w:rsidRPr="00BF0FFA" w:rsidRDefault="003035E3" w:rsidP="00675F9A">
            <w:pPr>
              <w:jc w:val="both"/>
            </w:pPr>
            <w:r w:rsidRPr="00BF0FFA">
              <w:t xml:space="preserve">Per vertraagd uur ingaand </w:t>
            </w:r>
            <w:r w:rsidR="5EA95DF3" w:rsidRPr="00BF0FFA">
              <w:t>2 uur</w:t>
            </w:r>
            <w:r w:rsidRPr="00BF0FFA">
              <w:t xml:space="preserve"> na slotaanvangsuur</w:t>
            </w:r>
          </w:p>
        </w:tc>
        <w:tc>
          <w:tcPr>
            <w:tcW w:w="2266" w:type="dxa"/>
          </w:tcPr>
          <w:p w14:paraId="57D0618E" w14:textId="77777777" w:rsidR="003035E3" w:rsidRPr="00BF0FFA" w:rsidRDefault="003035E3" w:rsidP="00675F9A">
            <w:pPr>
              <w:jc w:val="both"/>
            </w:pPr>
            <w:r w:rsidRPr="00BF0FFA">
              <w:t xml:space="preserve">Bewezen overmacht </w:t>
            </w:r>
          </w:p>
        </w:tc>
      </w:tr>
    </w:tbl>
    <w:p w14:paraId="2F775AB9" w14:textId="77777777" w:rsidR="003035E3" w:rsidRPr="00BF0FFA" w:rsidRDefault="003035E3" w:rsidP="00675F9A">
      <w:pPr>
        <w:jc w:val="both"/>
      </w:pPr>
    </w:p>
    <w:p w14:paraId="10E024FB" w14:textId="77777777" w:rsidR="003035E3" w:rsidRPr="00BF0FFA" w:rsidRDefault="003035E3" w:rsidP="002220EB">
      <w:pPr>
        <w:pStyle w:val="ListParagraph"/>
        <w:numPr>
          <w:ilvl w:val="2"/>
          <w:numId w:val="9"/>
        </w:numPr>
        <w:ind w:left="709"/>
        <w:jc w:val="both"/>
        <w:rPr>
          <w:u w:val="single"/>
        </w:rPr>
      </w:pPr>
      <w:r w:rsidRPr="00BF0FFA">
        <w:rPr>
          <w:u w:val="single"/>
        </w:rPr>
        <w:t>Afhaling</w:t>
      </w:r>
    </w:p>
    <w:p w14:paraId="01F76663" w14:textId="7A03DB6D" w:rsidR="003035E3" w:rsidRPr="00BF0FFA" w:rsidRDefault="003035E3" w:rsidP="00675F9A">
      <w:pPr>
        <w:jc w:val="both"/>
      </w:pPr>
      <w:r w:rsidRPr="00BF0FFA">
        <w:t xml:space="preserve">Indien </w:t>
      </w:r>
      <w:r w:rsidR="008740DA" w:rsidRPr="00BF0FFA">
        <w:t>de</w:t>
      </w:r>
      <w:r w:rsidRPr="00BF0FFA">
        <w:t xml:space="preserve"> S</w:t>
      </w:r>
      <w:r w:rsidR="008740DA" w:rsidRPr="00BF0FFA">
        <w:t>poorwegonderming</w:t>
      </w:r>
      <w:r w:rsidRPr="00BF0FFA">
        <w:t xml:space="preserve"> </w:t>
      </w:r>
      <w:r w:rsidR="00294FBE" w:rsidRPr="00BF0FFA">
        <w:t xml:space="preserve">niet wenst of </w:t>
      </w:r>
      <w:r w:rsidRPr="00BF0FFA">
        <w:t xml:space="preserve">verhinderd is om een treinstel op te halen op het aangegeven moment, dient de </w:t>
      </w:r>
      <w:r w:rsidR="001E0AB7" w:rsidRPr="00BF0FFA">
        <w:t xml:space="preserve">Dienstvoorziening </w:t>
      </w:r>
      <w:r w:rsidRPr="00BF0FFA">
        <w:t xml:space="preserve">zo snel mogelijk op de hoogte te worden gebracht. Op vraag kan de </w:t>
      </w:r>
      <w:r w:rsidR="001E0AB7" w:rsidRPr="00BF0FFA">
        <w:t>D</w:t>
      </w:r>
      <w:r w:rsidRPr="00BF0FFA">
        <w:t xml:space="preserve">ienstvoorziening dan meedelen welke </w:t>
      </w:r>
      <w:r w:rsidR="002D20E2" w:rsidRPr="00BF0FFA">
        <w:t>spoorwegonderneming</w:t>
      </w:r>
      <w:r w:rsidRPr="00BF0FFA">
        <w:t xml:space="preserve"> het volgende slot heeft, dit om eventueel gezamenlijk een oplossing te vinden en zo kosten te vermijden.</w:t>
      </w:r>
    </w:p>
    <w:p w14:paraId="0B1F9618" w14:textId="718B3514" w:rsidR="003035E3" w:rsidRPr="00BF0FFA" w:rsidRDefault="003035E3" w:rsidP="00675F9A">
      <w:pPr>
        <w:jc w:val="both"/>
      </w:pPr>
      <w:r w:rsidRPr="00BF0FFA">
        <w:t>Indien de ophaling later dan</w:t>
      </w:r>
      <w:r w:rsidR="00016AFB" w:rsidRPr="00BF0FFA">
        <w:t xml:space="preserve"> </w:t>
      </w:r>
      <w:r w:rsidR="271198D0" w:rsidRPr="00BF0FFA">
        <w:t>2 uren</w:t>
      </w:r>
      <w:r w:rsidRPr="00BF0FFA">
        <w:t xml:space="preserve"> na het aflopen van het slot gebeurt, zal er eveneens een kost van </w:t>
      </w:r>
      <w:r w:rsidR="008224F7" w:rsidRPr="00BF0FFA">
        <w:t xml:space="preserve">10,00 </w:t>
      </w:r>
      <w:r w:rsidR="00875FB5" w:rsidRPr="00BF0FFA">
        <w:t>EUR</w:t>
      </w:r>
      <w:r w:rsidR="008224F7" w:rsidRPr="00BF0FFA">
        <w:t xml:space="preserve"> per begonnen dag</w:t>
      </w:r>
      <w:r w:rsidR="009D2E8F" w:rsidRPr="00BF0FFA">
        <w:t xml:space="preserve"> (24u)</w:t>
      </w:r>
      <w:r w:rsidR="008224F7" w:rsidRPr="00BF0FFA">
        <w:t xml:space="preserve"> </w:t>
      </w:r>
      <w:r w:rsidR="006D0C21" w:rsidRPr="00BF0FFA">
        <w:t xml:space="preserve">na afloop van het slot </w:t>
      </w:r>
      <w:r w:rsidR="008224F7" w:rsidRPr="00BF0FFA">
        <w:t>per wagon</w:t>
      </w:r>
      <w:r w:rsidRPr="00BF0FFA">
        <w:t xml:space="preserve"> aangerekend worden aan de S</w:t>
      </w:r>
      <w:r w:rsidR="002D20E2" w:rsidRPr="00BF0FFA">
        <w:t>poorwegonderneming</w:t>
      </w:r>
      <w:r w:rsidRPr="00BF0FFA">
        <w:t>.</w:t>
      </w:r>
    </w:p>
    <w:p w14:paraId="55CDDE0D" w14:textId="65B9E702" w:rsidR="003035E3" w:rsidRPr="00BF0FFA" w:rsidRDefault="003035E3" w:rsidP="00675F9A">
      <w:pPr>
        <w:jc w:val="both"/>
      </w:pPr>
      <w:r w:rsidRPr="00BF0FFA">
        <w:t>In dit geval heeft de volgende S</w:t>
      </w:r>
      <w:r w:rsidR="002D20E2" w:rsidRPr="00BF0FFA">
        <w:t>poorwegonderming</w:t>
      </w:r>
      <w:r w:rsidRPr="00BF0FFA">
        <w:t xml:space="preserve"> de mogelijkheid de set tot op een dichtstbijzijnde bundel te trekken na </w:t>
      </w:r>
      <w:r w:rsidR="008E4047" w:rsidRPr="00BF0FFA">
        <w:t xml:space="preserve">goedkeuring </w:t>
      </w:r>
      <w:r w:rsidRPr="00BF0FFA">
        <w:t xml:space="preserve">tussen beide partijen.   </w:t>
      </w:r>
    </w:p>
    <w:p w14:paraId="63055F8E" w14:textId="08AAEA27" w:rsidR="003035E3" w:rsidRPr="00BF0FFA" w:rsidRDefault="003035E3" w:rsidP="002220EB">
      <w:pPr>
        <w:pStyle w:val="Style1"/>
        <w:numPr>
          <w:ilvl w:val="1"/>
          <w:numId w:val="9"/>
        </w:numPr>
        <w:ind w:hanging="720"/>
        <w:jc w:val="both"/>
      </w:pPr>
      <w:bookmarkStart w:id="63" w:name="_Toc33793768"/>
      <w:r w:rsidRPr="00BF0FFA">
        <w:t>Aangeboden diensten</w:t>
      </w:r>
      <w:bookmarkEnd w:id="63"/>
    </w:p>
    <w:p w14:paraId="602FACD1" w14:textId="49A34994" w:rsidR="003035E3" w:rsidRPr="00BF0FFA" w:rsidRDefault="003035E3" w:rsidP="00675F9A">
      <w:pPr>
        <w:jc w:val="both"/>
      </w:pPr>
      <w:r w:rsidRPr="00BF0FFA">
        <w:t xml:space="preserve">Onder beschreven diensten moeten aangevraagd worden via mail/telefoon </w:t>
      </w:r>
      <w:r w:rsidR="00FB3CD5" w:rsidRPr="00BF0FFA">
        <w:t>via de</w:t>
      </w:r>
      <w:r w:rsidR="005F6797" w:rsidRPr="00BF0FFA">
        <w:t xml:space="preserve"> afdeling</w:t>
      </w:r>
      <w:r w:rsidR="00FB3CD5" w:rsidRPr="00BF0FFA">
        <w:t xml:space="preserve"> </w:t>
      </w:r>
      <w:r w:rsidR="005F6797" w:rsidRPr="00BF0FFA">
        <w:t>R</w:t>
      </w:r>
      <w:r w:rsidR="00FB3CD5" w:rsidRPr="00BF0FFA">
        <w:t xml:space="preserve">ailplanning van </w:t>
      </w:r>
      <w:r w:rsidR="005F6797" w:rsidRPr="00BF0FFA">
        <w:t>de Dienstvoorziening</w:t>
      </w:r>
      <w:r w:rsidRPr="00BF0FFA">
        <w:t xml:space="preserve">. De </w:t>
      </w:r>
      <w:r w:rsidR="004553C6" w:rsidRPr="00BF0FFA">
        <w:t>D</w:t>
      </w:r>
      <w:r w:rsidRPr="00BF0FFA">
        <w:t xml:space="preserve">ienstvoorziening behoudt zich het recht de dienst te weigeren omwille van een grondige reden. Er wordt gebruik gemaakt van diensten als een goede huisvader. </w:t>
      </w:r>
    </w:p>
    <w:tbl>
      <w:tblPr>
        <w:tblStyle w:val="TableGrid"/>
        <w:tblW w:w="0" w:type="auto"/>
        <w:tblLook w:val="04A0" w:firstRow="1" w:lastRow="0" w:firstColumn="1" w:lastColumn="0" w:noHBand="0" w:noVBand="1"/>
      </w:tblPr>
      <w:tblGrid>
        <w:gridCol w:w="2265"/>
        <w:gridCol w:w="2265"/>
        <w:gridCol w:w="2266"/>
        <w:gridCol w:w="2266"/>
      </w:tblGrid>
      <w:tr w:rsidR="003035E3" w:rsidRPr="00BF0FFA" w14:paraId="020A7F71" w14:textId="77777777" w:rsidTr="4528E1F4">
        <w:tc>
          <w:tcPr>
            <w:tcW w:w="2265" w:type="dxa"/>
          </w:tcPr>
          <w:p w14:paraId="2005ACCA" w14:textId="77777777" w:rsidR="003035E3" w:rsidRPr="00BF0FFA" w:rsidRDefault="003035E3" w:rsidP="00675F9A">
            <w:pPr>
              <w:jc w:val="both"/>
              <w:rPr>
                <w:b/>
              </w:rPr>
            </w:pPr>
            <w:r w:rsidRPr="00BF0FFA">
              <w:rPr>
                <w:b/>
              </w:rPr>
              <w:lastRenderedPageBreak/>
              <w:t>Dienst</w:t>
            </w:r>
          </w:p>
        </w:tc>
        <w:tc>
          <w:tcPr>
            <w:tcW w:w="2265" w:type="dxa"/>
          </w:tcPr>
          <w:p w14:paraId="14C27337" w14:textId="77777777" w:rsidR="003035E3" w:rsidRPr="00BF0FFA" w:rsidRDefault="003035E3" w:rsidP="00675F9A">
            <w:pPr>
              <w:jc w:val="both"/>
              <w:rPr>
                <w:b/>
              </w:rPr>
            </w:pPr>
            <w:r w:rsidRPr="00BF0FFA">
              <w:rPr>
                <w:b/>
              </w:rPr>
              <w:t xml:space="preserve">Kost </w:t>
            </w:r>
          </w:p>
        </w:tc>
        <w:tc>
          <w:tcPr>
            <w:tcW w:w="2266" w:type="dxa"/>
          </w:tcPr>
          <w:p w14:paraId="02CAB071" w14:textId="77777777" w:rsidR="003035E3" w:rsidRPr="00BF0FFA" w:rsidRDefault="003035E3" w:rsidP="00675F9A">
            <w:pPr>
              <w:jc w:val="both"/>
              <w:rPr>
                <w:b/>
              </w:rPr>
            </w:pPr>
            <w:r w:rsidRPr="00BF0FFA">
              <w:rPr>
                <w:b/>
              </w:rPr>
              <w:t>Opmerking</w:t>
            </w:r>
          </w:p>
        </w:tc>
        <w:tc>
          <w:tcPr>
            <w:tcW w:w="2266" w:type="dxa"/>
          </w:tcPr>
          <w:p w14:paraId="34DFA004" w14:textId="77777777" w:rsidR="003035E3" w:rsidRPr="00BF0FFA" w:rsidRDefault="003035E3" w:rsidP="00675F9A">
            <w:pPr>
              <w:jc w:val="both"/>
              <w:rPr>
                <w:b/>
              </w:rPr>
            </w:pPr>
            <w:r w:rsidRPr="00BF0FFA">
              <w:rPr>
                <w:b/>
              </w:rPr>
              <w:t xml:space="preserve">Mogelijke korting </w:t>
            </w:r>
          </w:p>
        </w:tc>
      </w:tr>
      <w:tr w:rsidR="003035E3" w14:paraId="44BD5121" w14:textId="77777777" w:rsidTr="4528E1F4">
        <w:tc>
          <w:tcPr>
            <w:tcW w:w="2265" w:type="dxa"/>
          </w:tcPr>
          <w:p w14:paraId="2132663A" w14:textId="6697A709" w:rsidR="003035E3" w:rsidRPr="00BF0FFA" w:rsidRDefault="00D90A01" w:rsidP="00675F9A">
            <w:pPr>
              <w:jc w:val="both"/>
            </w:pPr>
            <w:r w:rsidRPr="00BF0FFA">
              <w:t xml:space="preserve">Weging containers </w:t>
            </w:r>
          </w:p>
        </w:tc>
        <w:tc>
          <w:tcPr>
            <w:tcW w:w="2265" w:type="dxa"/>
          </w:tcPr>
          <w:p w14:paraId="25888D72" w14:textId="2B1D6387" w:rsidR="003035E3" w:rsidRPr="00BF0FFA" w:rsidRDefault="3CE72985" w:rsidP="00675F9A">
            <w:pPr>
              <w:jc w:val="both"/>
            </w:pPr>
            <w:r w:rsidRPr="00BF0FFA">
              <w:t>52 EUR</w:t>
            </w:r>
          </w:p>
        </w:tc>
        <w:tc>
          <w:tcPr>
            <w:tcW w:w="2266" w:type="dxa"/>
          </w:tcPr>
          <w:p w14:paraId="02A7281B" w14:textId="77777777" w:rsidR="003035E3" w:rsidRPr="00BF0FFA" w:rsidRDefault="003035E3" w:rsidP="00675F9A">
            <w:pPr>
              <w:jc w:val="both"/>
            </w:pPr>
          </w:p>
        </w:tc>
        <w:tc>
          <w:tcPr>
            <w:tcW w:w="2266" w:type="dxa"/>
          </w:tcPr>
          <w:p w14:paraId="61BA578B" w14:textId="77777777" w:rsidR="003035E3" w:rsidRPr="00936E95" w:rsidRDefault="003035E3" w:rsidP="00675F9A">
            <w:pPr>
              <w:jc w:val="both"/>
            </w:pPr>
            <w:r w:rsidRPr="00BF0FFA">
              <w:t>Nvt</w:t>
            </w:r>
          </w:p>
        </w:tc>
      </w:tr>
    </w:tbl>
    <w:p w14:paraId="7DEC3614" w14:textId="77777777" w:rsidR="00874B62" w:rsidRDefault="00874B62" w:rsidP="00874B62">
      <w:pPr>
        <w:pStyle w:val="Style1"/>
        <w:numPr>
          <w:ilvl w:val="0"/>
          <w:numId w:val="0"/>
        </w:numPr>
        <w:ind w:left="720"/>
        <w:jc w:val="both"/>
      </w:pPr>
    </w:p>
    <w:p w14:paraId="37F33167" w14:textId="246626D3" w:rsidR="003035E3" w:rsidRDefault="003035E3" w:rsidP="002220EB">
      <w:pPr>
        <w:pStyle w:val="Style1"/>
        <w:numPr>
          <w:ilvl w:val="1"/>
          <w:numId w:val="9"/>
        </w:numPr>
        <w:ind w:hanging="720"/>
        <w:jc w:val="both"/>
      </w:pPr>
      <w:bookmarkStart w:id="64" w:name="_Toc33793769"/>
      <w:r>
        <w:t>Andere diensten</w:t>
      </w:r>
      <w:bookmarkEnd w:id="64"/>
    </w:p>
    <w:p w14:paraId="7A750B26" w14:textId="5A5E2EFE" w:rsidR="00F848BF" w:rsidRDefault="00F848BF" w:rsidP="00675F9A">
      <w:pPr>
        <w:jc w:val="both"/>
      </w:pPr>
      <w:r>
        <w:t xml:space="preserve">Uitzonderlijk </w:t>
      </w:r>
      <w:r w:rsidR="00405053">
        <w:t>kan er op de site van de Dienstvoorziening getankt worden. Dit is echter</w:t>
      </w:r>
      <w:r w:rsidR="002453CA">
        <w:t xml:space="preserve"> steeds ad hoc af te spreken met de Dienstvoorziening.</w:t>
      </w:r>
    </w:p>
    <w:p w14:paraId="6EC9192F" w14:textId="582E5BCB" w:rsidR="003035E3" w:rsidRDefault="003035E3" w:rsidP="002220EB">
      <w:pPr>
        <w:pStyle w:val="Style1"/>
        <w:numPr>
          <w:ilvl w:val="1"/>
          <w:numId w:val="9"/>
        </w:numPr>
        <w:ind w:hanging="720"/>
        <w:jc w:val="both"/>
      </w:pPr>
      <w:bookmarkStart w:id="65" w:name="_Toc33793770"/>
      <w:r>
        <w:t>Aanpassing van tarieven en kortingen</w:t>
      </w:r>
      <w:bookmarkEnd w:id="65"/>
    </w:p>
    <w:p w14:paraId="33D80D78" w14:textId="054411C7" w:rsidR="003035E3" w:rsidRDefault="003035E3" w:rsidP="00675F9A">
      <w:pPr>
        <w:jc w:val="both"/>
      </w:pPr>
      <w:r>
        <w:t xml:space="preserve">De </w:t>
      </w:r>
      <w:r w:rsidR="004553C6">
        <w:t>D</w:t>
      </w:r>
      <w:r>
        <w:t xml:space="preserve">ienstvoorziening behoudt zich het recht de tarieven aan te passen en zal hiervoor zijn bestaande klanten op de hoogte brengen minimaal 1 maand voor het ingaan van de tarief- of kortingaanpassing. </w:t>
      </w:r>
    </w:p>
    <w:p w14:paraId="028995EE" w14:textId="77777777" w:rsidR="003035E3" w:rsidRDefault="003035E3" w:rsidP="00675F9A">
      <w:pPr>
        <w:jc w:val="both"/>
      </w:pPr>
      <w:r>
        <w:t xml:space="preserve">Verder zal een jaarlijks indexaanpassing gebeuren bij de jaarwisseling. </w:t>
      </w:r>
    </w:p>
    <w:p w14:paraId="1296D985" w14:textId="77777777" w:rsidR="006349BC" w:rsidRDefault="006349BC" w:rsidP="002220EB">
      <w:pPr>
        <w:pStyle w:val="Heading2"/>
        <w:numPr>
          <w:ilvl w:val="0"/>
          <w:numId w:val="9"/>
        </w:numPr>
        <w:rPr>
          <w:sz w:val="56"/>
          <w:szCs w:val="56"/>
        </w:rPr>
        <w:sectPr w:rsidR="006349BC">
          <w:pgSz w:w="11906" w:h="16838"/>
          <w:pgMar w:top="1417" w:right="1417" w:bottom="1417" w:left="1417" w:header="708" w:footer="708" w:gutter="0"/>
          <w:cols w:space="708"/>
          <w:docGrid w:linePitch="360"/>
        </w:sectPr>
      </w:pPr>
    </w:p>
    <w:p w14:paraId="402374D8" w14:textId="3FB9BE64" w:rsidR="004E586A" w:rsidRDefault="004E586A" w:rsidP="002220EB">
      <w:pPr>
        <w:pStyle w:val="Style4"/>
        <w:numPr>
          <w:ilvl w:val="0"/>
          <w:numId w:val="16"/>
        </w:numPr>
      </w:pPr>
      <w:bookmarkStart w:id="66" w:name="_Toc2260152"/>
      <w:bookmarkStart w:id="67" w:name="_Toc33793771"/>
      <w:r w:rsidRPr="004E586A">
        <w:lastRenderedPageBreak/>
        <w:t>Bedieningsvoorschriften</w:t>
      </w:r>
      <w:bookmarkEnd w:id="66"/>
      <w:bookmarkEnd w:id="67"/>
      <w:r w:rsidRPr="004E586A">
        <w:t xml:space="preserve"> </w:t>
      </w:r>
    </w:p>
    <w:p w14:paraId="7FA06B5A" w14:textId="77777777" w:rsidR="00183B37" w:rsidRDefault="00183B37" w:rsidP="002220EB">
      <w:pPr>
        <w:pStyle w:val="Heading20"/>
        <w:numPr>
          <w:ilvl w:val="0"/>
          <w:numId w:val="6"/>
        </w:numPr>
        <w:ind w:left="426" w:hanging="426"/>
        <w:jc w:val="both"/>
      </w:pPr>
      <w:bookmarkStart w:id="68" w:name="_Toc33793772"/>
      <w:r>
        <w:t>Toegang tot de installatie</w:t>
      </w:r>
      <w:bookmarkEnd w:id="68"/>
    </w:p>
    <w:p w14:paraId="4843675D" w14:textId="77777777" w:rsidR="00183B37" w:rsidRDefault="00183B37" w:rsidP="00587191">
      <w:pPr>
        <w:pStyle w:val="Style1"/>
        <w:ind w:hanging="720"/>
        <w:jc w:val="both"/>
      </w:pPr>
      <w:bookmarkStart w:id="69" w:name="_Toc33793773"/>
      <w:r>
        <w:t>Aanmelden</w:t>
      </w:r>
      <w:bookmarkEnd w:id="69"/>
    </w:p>
    <w:p w14:paraId="0C30C91D" w14:textId="62FC6939" w:rsidR="00D002EE" w:rsidRDefault="00D002EE" w:rsidP="00675F9A">
      <w:pPr>
        <w:jc w:val="both"/>
      </w:pPr>
      <w:r>
        <w:t xml:space="preserve">Personen die toegang tot de installatie nodig hebben dienen op de lijst te staan bij de Security afdeling van </w:t>
      </w:r>
      <w:r w:rsidR="00F60E4E">
        <w:t>de Dienstvoorziening</w:t>
      </w:r>
      <w:r>
        <w:t xml:space="preserve">. Enkel personen </w:t>
      </w:r>
      <w:r w:rsidR="00914C13">
        <w:t xml:space="preserve">vooraf </w:t>
      </w:r>
      <w:r>
        <w:t>aangemeld op deze lijst krijgen toegang tot de site. Er dient</w:t>
      </w:r>
      <w:r w:rsidR="0051156B">
        <w:t xml:space="preserve"> ook</w:t>
      </w:r>
      <w:r>
        <w:t xml:space="preserve"> op voorhand doorgegeven te worden welke personen binnen de Spoorwegonderneming deze namen kunnen/mogen doorgeven aan de Security afdeling </w:t>
      </w:r>
      <w:r w:rsidR="001069A8">
        <w:t>van de Dienstvoorziening</w:t>
      </w:r>
      <w:r>
        <w:t>.</w:t>
      </w:r>
    </w:p>
    <w:p w14:paraId="1C5F2579" w14:textId="1C9398E1" w:rsidR="00D74BAB" w:rsidRDefault="00D74BAB" w:rsidP="00675F9A">
      <w:pPr>
        <w:jc w:val="both"/>
      </w:pPr>
      <w:r>
        <w:t xml:space="preserve">Toegang voor dienstvoertuigen gebeurt via </w:t>
      </w:r>
      <w:r w:rsidR="0051156B">
        <w:t>Security</w:t>
      </w:r>
      <w:r>
        <w:t xml:space="preserve"> aan Geslecht, 9130 Doel. Daarna kan via de terminalweg naar de parkeerzones aan de uiteinden van het spoor gereden worden.</w:t>
      </w:r>
    </w:p>
    <w:p w14:paraId="118833B9" w14:textId="4AC4D7B5" w:rsidR="00F033A7" w:rsidRPr="00922B28" w:rsidRDefault="00EB6AB1" w:rsidP="00675F9A">
      <w:pPr>
        <w:jc w:val="both"/>
      </w:pPr>
      <w:r w:rsidRPr="00922B28">
        <w:t>Dagelijks t</w:t>
      </w:r>
      <w:r w:rsidR="00183B37" w:rsidRPr="00922B28">
        <w:t xml:space="preserve">en laatste om </w:t>
      </w:r>
      <w:r w:rsidRPr="00922B28">
        <w:t>10u00</w:t>
      </w:r>
      <w:r w:rsidR="00F033A7" w:rsidRPr="00922B28">
        <w:t xml:space="preserve"> dient </w:t>
      </w:r>
      <w:r w:rsidRPr="00922B28">
        <w:t>alle informatie</w:t>
      </w:r>
      <w:r w:rsidR="00901FD4" w:rsidRPr="00922B28">
        <w:t xml:space="preserve"> voor </w:t>
      </w:r>
      <w:r w:rsidRPr="00922B28">
        <w:t>de komende 24uur mbt bestel personeel</w:t>
      </w:r>
      <w:r w:rsidR="00901FD4" w:rsidRPr="00922B28">
        <w:t xml:space="preserve"> aan de Dienstvoorziening bezorgd worden</w:t>
      </w:r>
      <w:r w:rsidR="00DC53CB" w:rsidRPr="00922B28">
        <w:t>.</w:t>
      </w:r>
      <w:r w:rsidRPr="00922B28">
        <w:t xml:space="preserve"> </w:t>
      </w:r>
    </w:p>
    <w:p w14:paraId="5CE12470" w14:textId="2F23F3F9" w:rsidR="00183B37" w:rsidRPr="00922B28" w:rsidRDefault="00F033A7" w:rsidP="00675F9A">
      <w:pPr>
        <w:jc w:val="both"/>
      </w:pPr>
      <w:r w:rsidRPr="00922B28">
        <w:t>T</w:t>
      </w:r>
      <w:r w:rsidR="002A26A9" w:rsidRPr="00922B28">
        <w:t xml:space="preserve">en laatste 8 uur voor aanvang </w:t>
      </w:r>
      <w:r w:rsidR="002A26A9" w:rsidRPr="00322AD4">
        <w:t>van de operaties</w:t>
      </w:r>
      <w:r w:rsidR="00183B37" w:rsidRPr="00322AD4">
        <w:t xml:space="preserve"> </w:t>
      </w:r>
      <w:r w:rsidR="00DC53CB" w:rsidRPr="00322AD4">
        <w:t xml:space="preserve">dient Dienstvoorziening in kennis gesteld te worden van </w:t>
      </w:r>
      <w:r w:rsidR="00DD5E79" w:rsidRPr="00322AD4">
        <w:t xml:space="preserve">de </w:t>
      </w:r>
      <w:r w:rsidR="002A26A9" w:rsidRPr="00322AD4">
        <w:t>laad- en loslijsten</w:t>
      </w:r>
      <w:r w:rsidR="00697427" w:rsidRPr="00322AD4">
        <w:t xml:space="preserve"> en samenstelling van de trein</w:t>
      </w:r>
      <w:r w:rsidR="009862EB" w:rsidRPr="00322AD4">
        <w:t>wagons</w:t>
      </w:r>
      <w:r w:rsidR="00B3068F" w:rsidRPr="00322AD4">
        <w:t xml:space="preserve"> en wagons</w:t>
      </w:r>
      <w:r w:rsidR="00BC0213" w:rsidRPr="00322AD4">
        <w:t>pecificaties</w:t>
      </w:r>
      <w:r w:rsidR="009862EB" w:rsidRPr="00322AD4">
        <w:t>.</w:t>
      </w:r>
      <w:r w:rsidR="005E1B24" w:rsidRPr="00322AD4">
        <w:t xml:space="preserve"> </w:t>
      </w:r>
      <w:r w:rsidR="00322AD4" w:rsidRPr="00322AD4">
        <w:t>De</w:t>
      </w:r>
      <w:r w:rsidR="005E1B24" w:rsidRPr="00322AD4">
        <w:t xml:space="preserve"> Dienstvoorziening </w:t>
      </w:r>
      <w:r w:rsidR="00322AD4" w:rsidRPr="00322AD4">
        <w:t xml:space="preserve">dient </w:t>
      </w:r>
      <w:r w:rsidR="005E1B24" w:rsidRPr="00322AD4">
        <w:t xml:space="preserve">ook duidelijk </w:t>
      </w:r>
      <w:r w:rsidR="00322AD4" w:rsidRPr="00322AD4">
        <w:t>ingelicht te worden</w:t>
      </w:r>
      <w:r w:rsidR="005E1B24" w:rsidRPr="00322AD4">
        <w:t xml:space="preserve"> welke wagons beschadigd zijn en dus niet mogen gebruikt worden</w:t>
      </w:r>
      <w:r w:rsidR="00983072" w:rsidRPr="00322AD4">
        <w:t>.</w:t>
      </w:r>
    </w:p>
    <w:p w14:paraId="40CF68D9" w14:textId="3DD325F8" w:rsidR="00EB2725" w:rsidRPr="00922B28" w:rsidRDefault="00EB2725" w:rsidP="00675F9A">
      <w:pPr>
        <w:jc w:val="both"/>
      </w:pPr>
      <w:r w:rsidRPr="00922B28">
        <w:t xml:space="preserve">Kleine wijzigingen, telkens af te stemmen met de afdeling Railplanning van de Dienstvoorziening, dienen gecommuniceerd te worden uiterlijk 3 uur voor </w:t>
      </w:r>
      <w:r w:rsidR="00F42685">
        <w:t>aanvang van de operaties</w:t>
      </w:r>
      <w:r w:rsidRPr="00922B28">
        <w:t>.</w:t>
      </w:r>
    </w:p>
    <w:p w14:paraId="5E77A61D" w14:textId="77777777" w:rsidR="00183B37" w:rsidRPr="00572A1C" w:rsidRDefault="00183B37" w:rsidP="002220EB">
      <w:pPr>
        <w:pStyle w:val="ListParagraph"/>
        <w:numPr>
          <w:ilvl w:val="2"/>
          <w:numId w:val="6"/>
        </w:numPr>
        <w:jc w:val="both"/>
        <w:rPr>
          <w:b/>
          <w:u w:val="single"/>
        </w:rPr>
      </w:pPr>
      <w:r w:rsidRPr="00572A1C">
        <w:rPr>
          <w:b/>
          <w:u w:val="single"/>
        </w:rPr>
        <w:t>Via de weg</w:t>
      </w:r>
    </w:p>
    <w:p w14:paraId="0953BA9B" w14:textId="0D806F86" w:rsidR="00710F97" w:rsidRPr="0081389F" w:rsidRDefault="00F57616" w:rsidP="00675F9A">
      <w:pPr>
        <w:jc w:val="both"/>
      </w:pPr>
      <w:r w:rsidRPr="0081389F">
        <w:t>Voor toegang tot de installatie</w:t>
      </w:r>
      <w:r w:rsidR="00B567DF" w:rsidRPr="0081389F">
        <w:t xml:space="preserve"> via de weg zie </w:t>
      </w:r>
      <w:r w:rsidR="00DA67A2">
        <w:t>I.4</w:t>
      </w:r>
      <w:r w:rsidR="00B567DF" w:rsidRPr="0081389F">
        <w:t xml:space="preserve"> </w:t>
      </w:r>
      <w:r w:rsidR="000C2B94" w:rsidRPr="0081389F">
        <w:t>(pg.5)</w:t>
      </w:r>
    </w:p>
    <w:p w14:paraId="37F4BE3B" w14:textId="44715B79" w:rsidR="00F202CB" w:rsidRPr="00F202CB" w:rsidRDefault="00EA5DC3" w:rsidP="007B5A59">
      <w:r w:rsidRPr="0081389F">
        <w:t xml:space="preserve">Te volgen </w:t>
      </w:r>
      <w:r w:rsidRPr="00F202CB">
        <w:t>rijweg</w:t>
      </w:r>
      <w:r w:rsidR="00CF44E9" w:rsidRPr="00F202CB">
        <w:t xml:space="preserve"> </w:t>
      </w:r>
      <w:r w:rsidR="007B5A59" w:rsidRPr="00F202CB">
        <w:t xml:space="preserve">en na te leven </w:t>
      </w:r>
      <w:r w:rsidR="0088248D">
        <w:t>(</w:t>
      </w:r>
      <w:r w:rsidR="007B5A59" w:rsidRPr="00F202CB">
        <w:t>veiligheids</w:t>
      </w:r>
      <w:r w:rsidR="0088248D">
        <w:t>-)</w:t>
      </w:r>
      <w:r w:rsidR="007B5A59" w:rsidRPr="00F202CB">
        <w:t>instructies</w:t>
      </w:r>
      <w:r w:rsidRPr="00F202CB">
        <w:t xml:space="preserve">: </w:t>
      </w:r>
    </w:p>
    <w:p w14:paraId="3A8B1640" w14:textId="321D18B1" w:rsidR="00F202CB" w:rsidRPr="00F202CB" w:rsidRDefault="00EA5DC3" w:rsidP="002220EB">
      <w:pPr>
        <w:pStyle w:val="ListParagraph"/>
        <w:numPr>
          <w:ilvl w:val="0"/>
          <w:numId w:val="2"/>
        </w:numPr>
      </w:pPr>
      <w:r w:rsidRPr="00F202CB">
        <w:t>zie verkeersplan in bezoekersfolder</w:t>
      </w:r>
      <w:r w:rsidR="0081389F" w:rsidRPr="00F202CB">
        <w:t xml:space="preserve"> beschikbaar op de website</w:t>
      </w:r>
      <w:r w:rsidR="007B5A59" w:rsidRPr="00F202CB">
        <w:t xml:space="preserve"> </w:t>
      </w:r>
      <w:hyperlink r:id="rId34" w:history="1">
        <w:r w:rsidR="007B5A59" w:rsidRPr="00F202CB">
          <w:rPr>
            <w:rStyle w:val="Hyperlink"/>
          </w:rPr>
          <w:t>http://www.dpworldantwerp.com/nl/contact/bezoekersinstructies</w:t>
        </w:r>
      </w:hyperlink>
      <w:r w:rsidR="007B5A59" w:rsidRPr="00F202CB">
        <w:t xml:space="preserve"> </w:t>
      </w:r>
    </w:p>
    <w:p w14:paraId="2CC28BE9" w14:textId="2E748CB6" w:rsidR="00F202CB" w:rsidRPr="00F202CB" w:rsidRDefault="00F202CB" w:rsidP="002220EB">
      <w:pPr>
        <w:pStyle w:val="ListParagraph"/>
        <w:numPr>
          <w:ilvl w:val="0"/>
          <w:numId w:val="2"/>
        </w:numPr>
      </w:pPr>
      <w:r w:rsidRPr="00F202CB">
        <w:t xml:space="preserve">zie </w:t>
      </w:r>
      <w:r w:rsidR="00C725CE">
        <w:t>IV.4.1</w:t>
      </w:r>
      <w:r w:rsidRPr="00F202CB">
        <w:t xml:space="preserve"> pg. 16</w:t>
      </w:r>
    </w:p>
    <w:p w14:paraId="14E1F854" w14:textId="03FE56B0" w:rsidR="00710F97" w:rsidRPr="00F202CB" w:rsidRDefault="00F202CB" w:rsidP="002220EB">
      <w:pPr>
        <w:pStyle w:val="ListParagraph"/>
        <w:numPr>
          <w:ilvl w:val="0"/>
          <w:numId w:val="2"/>
        </w:numPr>
      </w:pPr>
      <w:r w:rsidRPr="00F202CB">
        <w:t>zie</w:t>
      </w:r>
      <w:r w:rsidR="00710F97" w:rsidRPr="00F202CB">
        <w:t xml:space="preserve"> </w:t>
      </w:r>
      <w:r w:rsidR="00A42186">
        <w:t>V</w:t>
      </w:r>
      <w:r w:rsidR="00D4579C">
        <w:t xml:space="preserve">.3 </w:t>
      </w:r>
      <w:r w:rsidR="00710F97" w:rsidRPr="00F202CB">
        <w:t>pg. 19</w:t>
      </w:r>
    </w:p>
    <w:p w14:paraId="0901AAFD" w14:textId="77777777" w:rsidR="00F202CB" w:rsidRPr="00F202CB" w:rsidRDefault="00F202CB" w:rsidP="00F202CB">
      <w:pPr>
        <w:pStyle w:val="ListParagraph"/>
        <w:ind w:left="1440"/>
        <w:rPr>
          <w:highlight w:val="yellow"/>
        </w:rPr>
      </w:pPr>
    </w:p>
    <w:p w14:paraId="5CA6ED9E" w14:textId="77777777" w:rsidR="00183B37" w:rsidRPr="00572A1C" w:rsidRDefault="00183B37" w:rsidP="002220EB">
      <w:pPr>
        <w:pStyle w:val="ListParagraph"/>
        <w:numPr>
          <w:ilvl w:val="2"/>
          <w:numId w:val="6"/>
        </w:numPr>
        <w:jc w:val="both"/>
        <w:rPr>
          <w:b/>
          <w:u w:val="single"/>
        </w:rPr>
      </w:pPr>
      <w:r w:rsidRPr="00572A1C">
        <w:rPr>
          <w:b/>
          <w:u w:val="single"/>
        </w:rPr>
        <w:t>Via het spoor</w:t>
      </w:r>
    </w:p>
    <w:p w14:paraId="27F1A4B4" w14:textId="72404198" w:rsidR="00AA60A2" w:rsidRDefault="0010301D" w:rsidP="00675F9A">
      <w:pPr>
        <w:jc w:val="both"/>
      </w:pPr>
      <w:r>
        <w:t>De toelating voor het openen/sluiten van spoorpoorten verloopt via de Security afdeling van de Dienstvoorziening.</w:t>
      </w:r>
      <w:r w:rsidR="0045607D">
        <w:t xml:space="preserve"> Enkel vooraf door de Spoorwegonderneming gemelde personen mogen</w:t>
      </w:r>
      <w:r w:rsidR="00495085">
        <w:t xml:space="preserve"> aan de Security afdeling vragen om de poort te openen.</w:t>
      </w:r>
    </w:p>
    <w:p w14:paraId="262150A4" w14:textId="7E267D89" w:rsidR="00857EB6" w:rsidRDefault="005E33B6" w:rsidP="00675F9A">
      <w:pPr>
        <w:jc w:val="both"/>
      </w:pPr>
      <w:r>
        <w:t>Behalve tussen zaterdag</w:t>
      </w:r>
      <w:r w:rsidR="00217CD3">
        <w:t>namiddag</w:t>
      </w:r>
      <w:r>
        <w:t xml:space="preserve"> 13u30 en maandag</w:t>
      </w:r>
      <w:r w:rsidR="00217CD3">
        <w:t>ochtend</w:t>
      </w:r>
      <w:r>
        <w:t xml:space="preserve"> 05u00</w:t>
      </w:r>
      <w:r w:rsidR="00217CD3">
        <w:t xml:space="preserve"> neemt de Spoorwegonderneming t</w:t>
      </w:r>
      <w:r w:rsidR="00857EB6">
        <w:t xml:space="preserve">en laatste een half uur voor de voorziene aankomst contact met de Railplanning afdeling van Dienstvoorziening om de aankomst </w:t>
      </w:r>
      <w:r w:rsidR="00A56B6B">
        <w:t>van de tre</w:t>
      </w:r>
      <w:r w:rsidR="004840D3">
        <w:t xml:space="preserve">in </w:t>
      </w:r>
      <w:r w:rsidR="00857EB6">
        <w:t>aan te kondigen</w:t>
      </w:r>
      <w:r w:rsidR="00796945">
        <w:t xml:space="preserve">. De Railplanning afdeling van </w:t>
      </w:r>
      <w:r w:rsidR="00604D33">
        <w:t xml:space="preserve">de </w:t>
      </w:r>
      <w:r w:rsidR="00796945">
        <w:t>Dienstvoorziening deelt</w:t>
      </w:r>
      <w:r w:rsidR="00FA300C">
        <w:t xml:space="preserve"> de </w:t>
      </w:r>
      <w:r w:rsidR="00796945">
        <w:t xml:space="preserve"> Spoorwegonderneming mee op</w:t>
      </w:r>
      <w:r w:rsidR="00857EB6">
        <w:t xml:space="preserve"> welk spoor de trein geplaatst mag worden.</w:t>
      </w:r>
      <w:r w:rsidR="00EF1735">
        <w:t xml:space="preserve"> </w:t>
      </w:r>
    </w:p>
    <w:p w14:paraId="7951F8B7" w14:textId="77777777" w:rsidR="00183B37" w:rsidRDefault="00183B37" w:rsidP="002220EB">
      <w:pPr>
        <w:pStyle w:val="Heading20"/>
        <w:numPr>
          <w:ilvl w:val="0"/>
          <w:numId w:val="6"/>
        </w:numPr>
        <w:ind w:left="426" w:hanging="426"/>
        <w:jc w:val="both"/>
      </w:pPr>
      <w:bookmarkStart w:id="70" w:name="_Toc33793774"/>
      <w:r>
        <w:lastRenderedPageBreak/>
        <w:t>Vertrek uit de installatie</w:t>
      </w:r>
      <w:bookmarkEnd w:id="70"/>
    </w:p>
    <w:p w14:paraId="58BF801C" w14:textId="77777777" w:rsidR="00183B37" w:rsidRDefault="00183B37" w:rsidP="00587191">
      <w:pPr>
        <w:pStyle w:val="Style1"/>
        <w:ind w:hanging="720"/>
        <w:jc w:val="both"/>
      </w:pPr>
      <w:bookmarkStart w:id="71" w:name="_Toc33793775"/>
      <w:r>
        <w:t>Afmelden</w:t>
      </w:r>
      <w:bookmarkEnd w:id="71"/>
    </w:p>
    <w:p w14:paraId="45A2A749" w14:textId="48A40DB4" w:rsidR="00183B37" w:rsidRPr="009A5477" w:rsidRDefault="00553404" w:rsidP="00675F9A">
      <w:pPr>
        <w:jc w:val="both"/>
      </w:pPr>
      <w:r w:rsidRPr="009A5477">
        <w:t>De Railplanning afdeling van</w:t>
      </w:r>
      <w:r w:rsidR="0086259F">
        <w:t xml:space="preserve"> de</w:t>
      </w:r>
      <w:r w:rsidRPr="009A5477">
        <w:t xml:space="preserve"> </w:t>
      </w:r>
      <w:r w:rsidR="00AC3456" w:rsidRPr="009A5477">
        <w:t>Dienstvoorzie</w:t>
      </w:r>
      <w:r w:rsidR="009421B2" w:rsidRPr="009A5477">
        <w:t>ning</w:t>
      </w:r>
      <w:r w:rsidR="00656509" w:rsidRPr="009A5477">
        <w:t xml:space="preserve"> </w:t>
      </w:r>
      <w:r w:rsidR="00A76C19" w:rsidRPr="009A5477">
        <w:t xml:space="preserve">maakt een combinatielijst wagon/container (geen </w:t>
      </w:r>
      <w:r w:rsidR="00C6223C" w:rsidRPr="009A5477">
        <w:t>vrachtbrief</w:t>
      </w:r>
      <w:r w:rsidR="00A76C19" w:rsidRPr="009A5477">
        <w:t>!) van zodra de operaties zijn afgerond</w:t>
      </w:r>
      <w:r w:rsidR="00C6223C" w:rsidRPr="009A5477">
        <w:t>, gebeurlijk via</w:t>
      </w:r>
      <w:r w:rsidR="00DA21D8" w:rsidRPr="009A5477">
        <w:t xml:space="preserve"> EDI.</w:t>
      </w:r>
    </w:p>
    <w:p w14:paraId="0BF871B1" w14:textId="77777777" w:rsidR="00183B37" w:rsidRPr="00F202CB" w:rsidRDefault="00183B37" w:rsidP="002220EB">
      <w:pPr>
        <w:pStyle w:val="ListParagraph"/>
        <w:numPr>
          <w:ilvl w:val="2"/>
          <w:numId w:val="6"/>
        </w:numPr>
        <w:jc w:val="both"/>
        <w:rPr>
          <w:b/>
          <w:u w:val="single"/>
        </w:rPr>
      </w:pPr>
      <w:r w:rsidRPr="00F202CB">
        <w:rPr>
          <w:b/>
          <w:u w:val="single"/>
        </w:rPr>
        <w:t>Via de weg</w:t>
      </w:r>
    </w:p>
    <w:p w14:paraId="6BB08F7D" w14:textId="1B4E2727" w:rsidR="00F202CB" w:rsidRPr="0081389F" w:rsidRDefault="00F202CB" w:rsidP="00F202CB">
      <w:pPr>
        <w:jc w:val="both"/>
      </w:pPr>
      <w:r w:rsidRPr="00F202CB">
        <w:t>Voor vertrek uit de installatie</w:t>
      </w:r>
      <w:r w:rsidRPr="0081389F">
        <w:t xml:space="preserve"> via de weg zie </w:t>
      </w:r>
      <w:r w:rsidR="00BB41DF">
        <w:t>I.4</w:t>
      </w:r>
      <w:r w:rsidRPr="0081389F">
        <w:t xml:space="preserve"> (pg.5)</w:t>
      </w:r>
    </w:p>
    <w:p w14:paraId="6F7DA851" w14:textId="76811636" w:rsidR="00F202CB" w:rsidRDefault="00F202CB" w:rsidP="00F202CB">
      <w:r w:rsidRPr="0081389F">
        <w:t xml:space="preserve">Te volgen </w:t>
      </w:r>
      <w:r w:rsidRPr="00F202CB">
        <w:t>rijweg en na te leven veiligheidsinstructies:</w:t>
      </w:r>
    </w:p>
    <w:p w14:paraId="42AF19A5" w14:textId="77777777" w:rsidR="00F202CB" w:rsidRPr="00F202CB" w:rsidRDefault="00F202CB" w:rsidP="002220EB">
      <w:pPr>
        <w:pStyle w:val="ListParagraph"/>
        <w:numPr>
          <w:ilvl w:val="0"/>
          <w:numId w:val="2"/>
        </w:numPr>
      </w:pPr>
      <w:r w:rsidRPr="00F202CB">
        <w:t xml:space="preserve">zie verkeersplan in bezoekersfolder beschikbaar op de website </w:t>
      </w:r>
      <w:hyperlink r:id="rId35" w:history="1">
        <w:r w:rsidRPr="00F202CB">
          <w:rPr>
            <w:rStyle w:val="Hyperlink"/>
          </w:rPr>
          <w:t>http://www.dpworldantwerp.com/nl/contact/bezoekersinstructies</w:t>
        </w:r>
      </w:hyperlink>
      <w:r w:rsidRPr="00F202CB">
        <w:t xml:space="preserve"> </w:t>
      </w:r>
    </w:p>
    <w:p w14:paraId="70C8FC04" w14:textId="77777777" w:rsidR="00BB41DF" w:rsidRPr="00F202CB" w:rsidRDefault="00BB41DF" w:rsidP="00BB41DF">
      <w:pPr>
        <w:pStyle w:val="ListParagraph"/>
        <w:numPr>
          <w:ilvl w:val="0"/>
          <w:numId w:val="2"/>
        </w:numPr>
      </w:pPr>
      <w:r w:rsidRPr="00F202CB">
        <w:t xml:space="preserve">zie </w:t>
      </w:r>
      <w:r>
        <w:t>IV.4.1</w:t>
      </w:r>
      <w:r w:rsidRPr="00F202CB">
        <w:t xml:space="preserve"> pg. 16</w:t>
      </w:r>
    </w:p>
    <w:p w14:paraId="69791578" w14:textId="77777777" w:rsidR="00BB41DF" w:rsidRPr="00F202CB" w:rsidRDefault="00BB41DF" w:rsidP="00BB41DF">
      <w:pPr>
        <w:pStyle w:val="ListParagraph"/>
        <w:numPr>
          <w:ilvl w:val="0"/>
          <w:numId w:val="2"/>
        </w:numPr>
      </w:pPr>
      <w:r w:rsidRPr="00F202CB">
        <w:t xml:space="preserve">zie </w:t>
      </w:r>
      <w:r>
        <w:t xml:space="preserve">V.3 </w:t>
      </w:r>
      <w:r w:rsidRPr="00F202CB">
        <w:t>pg. 19</w:t>
      </w:r>
    </w:p>
    <w:p w14:paraId="1EC96B99" w14:textId="77777777" w:rsidR="00322FDA" w:rsidRDefault="00322FDA" w:rsidP="00322FDA">
      <w:pPr>
        <w:pStyle w:val="ListParagraph"/>
        <w:ind w:left="1440"/>
      </w:pPr>
    </w:p>
    <w:p w14:paraId="6AB75977" w14:textId="77777777" w:rsidR="00183B37" w:rsidRPr="00F202CB" w:rsidRDefault="00183B37" w:rsidP="002220EB">
      <w:pPr>
        <w:pStyle w:val="ListParagraph"/>
        <w:numPr>
          <w:ilvl w:val="2"/>
          <w:numId w:val="6"/>
        </w:numPr>
        <w:jc w:val="both"/>
        <w:rPr>
          <w:b/>
          <w:u w:val="single"/>
        </w:rPr>
      </w:pPr>
      <w:r w:rsidRPr="00F202CB">
        <w:rPr>
          <w:b/>
          <w:u w:val="single"/>
        </w:rPr>
        <w:t>Via het spoor</w:t>
      </w:r>
    </w:p>
    <w:p w14:paraId="4540990F" w14:textId="2E058D78" w:rsidR="00DD18B5" w:rsidRDefault="00DD18B5" w:rsidP="00675F9A">
      <w:pPr>
        <w:jc w:val="both"/>
      </w:pPr>
      <w:r w:rsidRPr="00F202CB">
        <w:t>De toelating voor het</w:t>
      </w:r>
      <w:r w:rsidR="00233263">
        <w:t xml:space="preserve"> </w:t>
      </w:r>
      <w:r w:rsidRPr="00F202CB">
        <w:t>sluiten van spoorpoorten verloopt via de Security afdeling van de Dienstvoorziening</w:t>
      </w:r>
      <w:r>
        <w:t>. Enkel vooraf door de Spoorwegonderneming gemelde personen mogen aan de Security afdeling vragen om de poort te openen</w:t>
      </w:r>
      <w:r w:rsidR="002E287C">
        <w:t>.</w:t>
      </w:r>
    </w:p>
    <w:p w14:paraId="092C2CB1" w14:textId="20DEE2B3" w:rsidR="00BA43B5" w:rsidRDefault="00BA43B5" w:rsidP="00BA43B5">
      <w:pPr>
        <w:jc w:val="both"/>
      </w:pPr>
      <w:r>
        <w:t xml:space="preserve">Behalve tussen zaterdagnamiddag 13u30 en maandagochtend 05u00 neemt de Spoorwegonderneming ten laatste een half uur voor het voorziene vertrek contact met de Railplanning afdeling van Dienstvoorziening om het vertrek van de trein aan te kondigen. </w:t>
      </w:r>
    </w:p>
    <w:p w14:paraId="4888ED7B" w14:textId="3E1C5622" w:rsidR="002E287C" w:rsidRDefault="002E287C" w:rsidP="00675F9A">
      <w:pPr>
        <w:jc w:val="both"/>
        <w:rPr>
          <w:highlight w:val="yellow"/>
        </w:rPr>
      </w:pPr>
      <w:r>
        <w:t>Er dient op voorhand telefonisch contact te zijn met de afdeling Railplanning van de Dienstvoorziening om het vertrek aan te kondigen.</w:t>
      </w:r>
    </w:p>
    <w:p w14:paraId="00C41313" w14:textId="77777777" w:rsidR="00AA60A2" w:rsidRPr="006E4310" w:rsidRDefault="00AA60A2" w:rsidP="00675F9A">
      <w:pPr>
        <w:jc w:val="both"/>
      </w:pPr>
    </w:p>
    <w:p w14:paraId="5F863743" w14:textId="77777777" w:rsidR="00183B37" w:rsidRPr="00DC3348" w:rsidRDefault="00183B37" w:rsidP="002220EB">
      <w:pPr>
        <w:pStyle w:val="Heading20"/>
        <w:numPr>
          <w:ilvl w:val="0"/>
          <w:numId w:val="6"/>
        </w:numPr>
        <w:ind w:left="426" w:hanging="426"/>
        <w:jc w:val="both"/>
      </w:pPr>
      <w:bookmarkStart w:id="72" w:name="_Toc33793776"/>
      <w:r w:rsidRPr="00DC3348">
        <w:t>Toegelaten rangeringen</w:t>
      </w:r>
      <w:bookmarkEnd w:id="72"/>
    </w:p>
    <w:p w14:paraId="3B02FF2D" w14:textId="77777777" w:rsidR="00183B37" w:rsidRPr="00DC3348" w:rsidRDefault="00183B37" w:rsidP="00675F9A">
      <w:pPr>
        <w:jc w:val="both"/>
      </w:pPr>
      <w:r w:rsidRPr="00DC3348">
        <w:t>Enkel gewone rangeringen zijn toegelaten. Het is verboden om wagons af te stoten of vrij te laten lopen op het aansluitspoor.</w:t>
      </w:r>
    </w:p>
    <w:p w14:paraId="7D042228" w14:textId="77777777" w:rsidR="00183B37" w:rsidRPr="00DC3348" w:rsidRDefault="00183B37" w:rsidP="00675F9A">
      <w:pPr>
        <w:jc w:val="both"/>
      </w:pPr>
      <w:r w:rsidRPr="00DC3348">
        <w:t>Er wordt voorkeur gegeven aan het rangeren in opgedrukte beweging aangezien opgeduwde bewegingen een groter risico onthouden.</w:t>
      </w:r>
    </w:p>
    <w:p w14:paraId="08D23E5F" w14:textId="77777777" w:rsidR="00AA60A2" w:rsidRDefault="00AA60A2" w:rsidP="00675F9A">
      <w:pPr>
        <w:jc w:val="both"/>
      </w:pPr>
    </w:p>
    <w:p w14:paraId="56CB4E14" w14:textId="77777777" w:rsidR="00183B37" w:rsidRPr="00396900" w:rsidRDefault="00183B37" w:rsidP="002220EB">
      <w:pPr>
        <w:pStyle w:val="Heading20"/>
        <w:numPr>
          <w:ilvl w:val="0"/>
          <w:numId w:val="6"/>
        </w:numPr>
        <w:ind w:left="426" w:hanging="426"/>
        <w:jc w:val="both"/>
      </w:pPr>
      <w:bookmarkStart w:id="73" w:name="_Toc33793777"/>
      <w:r w:rsidRPr="00396900">
        <w:t>Snelheden van toepassing</w:t>
      </w:r>
      <w:bookmarkEnd w:id="73"/>
    </w:p>
    <w:p w14:paraId="507F3FD0" w14:textId="77777777" w:rsidR="00183B37" w:rsidRDefault="00183B37" w:rsidP="002220EB">
      <w:pPr>
        <w:pStyle w:val="Style1"/>
        <w:numPr>
          <w:ilvl w:val="1"/>
          <w:numId w:val="6"/>
        </w:numPr>
        <w:jc w:val="both"/>
      </w:pPr>
      <w:bookmarkStart w:id="74" w:name="_Toc33793778"/>
      <w:r>
        <w:t>Wegvoertuigen</w:t>
      </w:r>
      <w:bookmarkEnd w:id="74"/>
    </w:p>
    <w:p w14:paraId="3CBFF3A4" w14:textId="5580C123" w:rsidR="00183B37" w:rsidRPr="009B65DA" w:rsidRDefault="00183B37" w:rsidP="00675F9A">
      <w:pPr>
        <w:jc w:val="both"/>
      </w:pPr>
      <w:r w:rsidRPr="009B65DA">
        <w:t>Op d</w:t>
      </w:r>
      <w:r>
        <w:t xml:space="preserve">e terminal is de snelheid van de wegvoertuigen beperkt tot </w:t>
      </w:r>
      <w:r w:rsidR="003234B1">
        <w:t>3</w:t>
      </w:r>
      <w:r>
        <w:t>0 km/h.</w:t>
      </w:r>
    </w:p>
    <w:p w14:paraId="2AF2B5B1" w14:textId="77777777" w:rsidR="00183B37" w:rsidRDefault="00183B37" w:rsidP="002220EB">
      <w:pPr>
        <w:pStyle w:val="Style1"/>
        <w:numPr>
          <w:ilvl w:val="1"/>
          <w:numId w:val="6"/>
        </w:numPr>
        <w:jc w:val="both"/>
      </w:pPr>
      <w:bookmarkStart w:id="75" w:name="_Toc33793779"/>
      <w:r>
        <w:t>Spoorvoertuigen</w:t>
      </w:r>
      <w:bookmarkEnd w:id="75"/>
    </w:p>
    <w:p w14:paraId="3C311C58" w14:textId="6D02B60B" w:rsidR="00183B37" w:rsidRDefault="00183B37" w:rsidP="00675F9A">
      <w:pPr>
        <w:jc w:val="both"/>
      </w:pPr>
      <w:r>
        <w:t>Zowel in getrokken als in opgeduwde beweging is de maximumsnelheid 10 km/h.</w:t>
      </w:r>
    </w:p>
    <w:p w14:paraId="1C0EC1BA" w14:textId="77777777" w:rsidR="00AA60A2" w:rsidRDefault="00AA60A2" w:rsidP="00675F9A">
      <w:pPr>
        <w:jc w:val="both"/>
      </w:pPr>
    </w:p>
    <w:p w14:paraId="43193C07" w14:textId="77777777" w:rsidR="00183B37" w:rsidRPr="00DA0E82" w:rsidRDefault="00183B37" w:rsidP="002220EB">
      <w:pPr>
        <w:pStyle w:val="Heading20"/>
        <w:numPr>
          <w:ilvl w:val="0"/>
          <w:numId w:val="6"/>
        </w:numPr>
        <w:ind w:left="426" w:hanging="426"/>
        <w:jc w:val="both"/>
      </w:pPr>
      <w:bookmarkStart w:id="76" w:name="_Toc33793780"/>
      <w:r w:rsidRPr="00DA0E82">
        <w:lastRenderedPageBreak/>
        <w:t>Beschadigde voertuigen</w:t>
      </w:r>
      <w:bookmarkEnd w:id="76"/>
    </w:p>
    <w:p w14:paraId="3A20AD23" w14:textId="43EB710B" w:rsidR="00183B37" w:rsidRPr="00DA0E82" w:rsidRDefault="00183B37" w:rsidP="00675F9A">
      <w:pPr>
        <w:jc w:val="both"/>
      </w:pPr>
      <w:r w:rsidRPr="00DA0E82">
        <w:t xml:space="preserve">Er moet steeds gewaarborgd worden dat alle wagons die toekomen op de </w:t>
      </w:r>
      <w:r w:rsidR="000C5191">
        <w:t>D</w:t>
      </w:r>
      <w:r w:rsidRPr="00DA0E82">
        <w:t xml:space="preserve">ienstvoorziening ook reglementair kunnen vertrekken. Wagons uitrangeren/afstellen is in geen geval mogelijk. </w:t>
      </w:r>
    </w:p>
    <w:p w14:paraId="0D159E62" w14:textId="77777777" w:rsidR="00AA60A2" w:rsidRPr="00DA0E82" w:rsidRDefault="00AA60A2" w:rsidP="00675F9A">
      <w:pPr>
        <w:jc w:val="both"/>
      </w:pPr>
    </w:p>
    <w:p w14:paraId="129EF454" w14:textId="77777777" w:rsidR="00183B37" w:rsidRPr="00DA0E82" w:rsidRDefault="00183B37" w:rsidP="002220EB">
      <w:pPr>
        <w:pStyle w:val="Heading20"/>
        <w:numPr>
          <w:ilvl w:val="0"/>
          <w:numId w:val="6"/>
        </w:numPr>
        <w:ind w:left="426" w:hanging="426"/>
        <w:jc w:val="both"/>
      </w:pPr>
      <w:bookmarkStart w:id="77" w:name="_Toc33793781"/>
      <w:r w:rsidRPr="00DA0E82">
        <w:t>Overschrijden van overwegen</w:t>
      </w:r>
      <w:bookmarkEnd w:id="77"/>
    </w:p>
    <w:tbl>
      <w:tblPr>
        <w:tblStyle w:val="TableGrid"/>
        <w:tblW w:w="0" w:type="auto"/>
        <w:tblLook w:val="04A0" w:firstRow="1" w:lastRow="0" w:firstColumn="1" w:lastColumn="0" w:noHBand="0" w:noVBand="1"/>
      </w:tblPr>
      <w:tblGrid>
        <w:gridCol w:w="4531"/>
        <w:gridCol w:w="4531"/>
      </w:tblGrid>
      <w:tr w:rsidR="00183B37" w:rsidRPr="00042602" w14:paraId="054C8607" w14:textId="77777777" w:rsidTr="00183B37">
        <w:tc>
          <w:tcPr>
            <w:tcW w:w="4531" w:type="dxa"/>
          </w:tcPr>
          <w:p w14:paraId="77100178" w14:textId="77777777" w:rsidR="00183B37" w:rsidRPr="00DA0E82" w:rsidRDefault="00183B37" w:rsidP="00675F9A">
            <w:pPr>
              <w:jc w:val="both"/>
            </w:pPr>
            <w:r w:rsidRPr="00DA0E82">
              <w:t>Overwegen die vrij moeten gehouden worden zijn gemarkeerd.</w:t>
            </w:r>
          </w:p>
          <w:p w14:paraId="3C155952" w14:textId="77777777" w:rsidR="00183B37" w:rsidRPr="00DA0E82" w:rsidRDefault="00183B37" w:rsidP="00675F9A">
            <w:pPr>
              <w:jc w:val="both"/>
            </w:pPr>
          </w:p>
        </w:tc>
        <w:tc>
          <w:tcPr>
            <w:tcW w:w="4531" w:type="dxa"/>
          </w:tcPr>
          <w:p w14:paraId="1A107B07" w14:textId="1E204081" w:rsidR="00183B37" w:rsidRPr="00DA0E82" w:rsidRDefault="00DC3348" w:rsidP="00675F9A">
            <w:pPr>
              <w:jc w:val="both"/>
            </w:pPr>
            <w:r w:rsidRPr="00DA0E82">
              <w:t>NVT</w:t>
            </w:r>
          </w:p>
        </w:tc>
      </w:tr>
    </w:tbl>
    <w:p w14:paraId="27CE4224" w14:textId="77777777" w:rsidR="004432FA" w:rsidRPr="00042602" w:rsidRDefault="004432FA" w:rsidP="004432FA">
      <w:pPr>
        <w:pStyle w:val="Heading20"/>
        <w:numPr>
          <w:ilvl w:val="0"/>
          <w:numId w:val="0"/>
        </w:numPr>
        <w:ind w:left="426"/>
        <w:jc w:val="both"/>
        <w:rPr>
          <w:highlight w:val="yellow"/>
        </w:rPr>
      </w:pPr>
    </w:p>
    <w:p w14:paraId="63BE5CC9" w14:textId="3580C339" w:rsidR="00183B37" w:rsidRPr="000B7048" w:rsidRDefault="00183B37" w:rsidP="002220EB">
      <w:pPr>
        <w:pStyle w:val="Heading20"/>
        <w:numPr>
          <w:ilvl w:val="0"/>
          <w:numId w:val="6"/>
        </w:numPr>
        <w:ind w:left="426" w:hanging="426"/>
        <w:jc w:val="both"/>
      </w:pPr>
      <w:bookmarkStart w:id="78" w:name="_Toc33793782"/>
      <w:r w:rsidRPr="000B7048">
        <w:t>Immobilisatie van voertuigen</w:t>
      </w:r>
      <w:bookmarkEnd w:id="78"/>
    </w:p>
    <w:p w14:paraId="56A61F27" w14:textId="06C2958A" w:rsidR="00B83BD5" w:rsidRDefault="00B83BD5" w:rsidP="00675F9A">
      <w:pPr>
        <w:jc w:val="both"/>
      </w:pPr>
      <w:r w:rsidRPr="000B7048">
        <w:t>Tijdens operaties moet de locomotief losstaan van de wagons.</w:t>
      </w:r>
    </w:p>
    <w:p w14:paraId="24429839" w14:textId="77777777" w:rsidR="001B7693" w:rsidRDefault="001B7693" w:rsidP="00675F9A">
      <w:pPr>
        <w:jc w:val="both"/>
      </w:pPr>
    </w:p>
    <w:p w14:paraId="02683B11" w14:textId="77777777" w:rsidR="00183B37" w:rsidRDefault="00183B37" w:rsidP="002220EB">
      <w:pPr>
        <w:pStyle w:val="Heading20"/>
        <w:numPr>
          <w:ilvl w:val="0"/>
          <w:numId w:val="6"/>
        </w:numPr>
        <w:ind w:left="426" w:hanging="426"/>
        <w:jc w:val="both"/>
      </w:pPr>
      <w:bookmarkStart w:id="79" w:name="_Toc33793783"/>
      <w:r>
        <w:t>Schouwing van voertuigen</w:t>
      </w:r>
      <w:bookmarkEnd w:id="79"/>
    </w:p>
    <w:p w14:paraId="2C2FABBB" w14:textId="77777777" w:rsidR="00DB39EE" w:rsidRDefault="00DB39EE" w:rsidP="00675F9A">
      <w:pPr>
        <w:jc w:val="both"/>
      </w:pPr>
      <w:r>
        <w:t>Schouwing dient aan te vangen 2 uur voor vertrek ten laatste.</w:t>
      </w:r>
    </w:p>
    <w:p w14:paraId="73AEA4E8" w14:textId="232FB988" w:rsidR="00183B37" w:rsidRDefault="00183B37" w:rsidP="00675F9A">
      <w:pPr>
        <w:jc w:val="both"/>
      </w:pPr>
      <w:r>
        <w:t xml:space="preserve">De </w:t>
      </w:r>
      <w:r w:rsidR="00AB0F0C">
        <w:t>S</w:t>
      </w:r>
      <w:r>
        <w:t>poorwegonderneming controleert naar best vermogen, volgens de geldende richtlijnen, de wagens bij het plaatsen op de</w:t>
      </w:r>
      <w:r w:rsidR="00E57E45">
        <w:t xml:space="preserve"> spoorfaciliteiten van de</w:t>
      </w:r>
      <w:r>
        <w:t xml:space="preserve"> </w:t>
      </w:r>
      <w:r w:rsidR="00E57E45">
        <w:t>D</w:t>
      </w:r>
      <w:r>
        <w:t xml:space="preserve">ienstvoorziening op gebreken en schade. Wanneer bij het afhalen van de wagens door medewerkers van de </w:t>
      </w:r>
      <w:r w:rsidR="005F4A78">
        <w:t>S</w:t>
      </w:r>
      <w:r>
        <w:t xml:space="preserve">poorwegonderneming schade wordt vastgesteld aan de lading of aan de wagens wordt deze schade geacht </w:t>
      </w:r>
      <w:r w:rsidR="005F4A78">
        <w:t xml:space="preserve">reeds aanwezig te zijn bij </w:t>
      </w:r>
      <w:r w:rsidR="00D703E8">
        <w:t>voor behandeling op de</w:t>
      </w:r>
      <w:r>
        <w:t xml:space="preserve"> spooraansluiting</w:t>
      </w:r>
      <w:r w:rsidR="00D703E8">
        <w:t xml:space="preserve"> van Dienstvoorziening</w:t>
      </w:r>
      <w:r>
        <w:t xml:space="preserve">, tenzij </w:t>
      </w:r>
      <w:r w:rsidR="00D703E8">
        <w:t>de Spoorwegonderneming</w:t>
      </w:r>
      <w:r>
        <w:t xml:space="preserve"> het tegendeel bewijst.</w:t>
      </w:r>
    </w:p>
    <w:p w14:paraId="40398E21" w14:textId="6462A2D7" w:rsidR="005406B0" w:rsidRDefault="005406B0" w:rsidP="00216DA2">
      <w:pPr>
        <w:jc w:val="both"/>
      </w:pPr>
      <w:r w:rsidRPr="005406B0">
        <w:t xml:space="preserve">Alle containers die worden aangeleverd op </w:t>
      </w:r>
      <w:r w:rsidR="00216DA2">
        <w:t xml:space="preserve">de spoorfaciliteit van Dienstvoorziening </w:t>
      </w:r>
      <w:r w:rsidRPr="005406B0">
        <w:t>moeten voldoen aan</w:t>
      </w:r>
      <w:r w:rsidR="003B6DE3">
        <w:t xml:space="preserve"> de</w:t>
      </w:r>
      <w:r w:rsidRPr="005406B0">
        <w:t xml:space="preserve"> ISO norm</w:t>
      </w:r>
      <w:r w:rsidR="003B6DE3">
        <w:t>en</w:t>
      </w:r>
      <w:r w:rsidRPr="005406B0">
        <w:t xml:space="preserve"> (vorm + cornercastings), dienen correct gelabeld te zijn indien van toepassing. Deuren dienen correct gesloten te zijn en alle hendels v</w:t>
      </w:r>
      <w:r w:rsidR="00A830EA">
        <w:t>astgedraai</w:t>
      </w:r>
      <w:r w:rsidRPr="005406B0">
        <w:t>d</w:t>
      </w:r>
      <w:r w:rsidR="00A830EA">
        <w:t xml:space="preserve"> in de kammen van de container</w:t>
      </w:r>
      <w:r w:rsidRPr="005406B0">
        <w:t xml:space="preserve">. </w:t>
      </w:r>
    </w:p>
    <w:p w14:paraId="1455B8DA" w14:textId="77777777" w:rsidR="00216DA2" w:rsidRDefault="006D4221" w:rsidP="00216DA2">
      <w:pPr>
        <w:jc w:val="both"/>
      </w:pPr>
      <w:r>
        <w:t xml:space="preserve">Eventuele opmerkingen dienen zo snel mogelijk gemeld te worden aan de </w:t>
      </w:r>
      <w:r w:rsidR="00851F5A">
        <w:t>D</w:t>
      </w:r>
      <w:r>
        <w:t xml:space="preserve">ienstvoorziening, zodat deze in voorkomend geval </w:t>
      </w:r>
      <w:r w:rsidRPr="004971DF">
        <w:t>actie kan ondernemen.</w:t>
      </w:r>
      <w:r w:rsidR="005406B0" w:rsidRPr="004971DF">
        <w:t xml:space="preserve"> Steeds schriftelijk te bevestigen voor afrekening kosten extra moves en/of assistentie.</w:t>
      </w:r>
    </w:p>
    <w:p w14:paraId="0DF95F28" w14:textId="78BEF809" w:rsidR="00183B37" w:rsidRDefault="00183B37" w:rsidP="00216DA2">
      <w:pPr>
        <w:widowControl w:val="0"/>
        <w:shd w:val="clear" w:color="auto" w:fill="FFFFFF"/>
        <w:autoSpaceDE w:val="0"/>
        <w:autoSpaceDN w:val="0"/>
        <w:adjustRightInd w:val="0"/>
        <w:spacing w:before="57" w:after="0" w:line="240" w:lineRule="exact"/>
        <w:ind w:right="-1"/>
        <w:jc w:val="both"/>
      </w:pPr>
      <w:r w:rsidRPr="004971DF">
        <w:t>Etiketten die kunnen voorkomen op de voertuigen zijn opgenomen in bijlage.</w:t>
      </w:r>
      <w:r w:rsidR="00D4014A" w:rsidRPr="004971DF">
        <w:t xml:space="preserve"> </w:t>
      </w:r>
      <w:r w:rsidR="00E16455" w:rsidRPr="004971DF">
        <w:t>Etike</w:t>
      </w:r>
      <w:r w:rsidR="0034015E">
        <w:t>t</w:t>
      </w:r>
      <w:r w:rsidR="00E16455" w:rsidRPr="004971DF">
        <w:t xml:space="preserve">ten </w:t>
      </w:r>
      <w:r w:rsidR="00D4014A" w:rsidRPr="004971DF">
        <w:t xml:space="preserve">worden niet aangebracht door </w:t>
      </w:r>
      <w:r w:rsidR="00E16455" w:rsidRPr="004971DF">
        <w:t>de Dienstvoorziening.</w:t>
      </w:r>
    </w:p>
    <w:p w14:paraId="513E69C1" w14:textId="77777777" w:rsidR="00216DA2" w:rsidRDefault="00216DA2" w:rsidP="00216DA2">
      <w:pPr>
        <w:widowControl w:val="0"/>
        <w:shd w:val="clear" w:color="auto" w:fill="FFFFFF"/>
        <w:autoSpaceDE w:val="0"/>
        <w:autoSpaceDN w:val="0"/>
        <w:adjustRightInd w:val="0"/>
        <w:spacing w:before="57" w:after="0" w:line="240" w:lineRule="exact"/>
        <w:ind w:right="-1"/>
        <w:jc w:val="both"/>
      </w:pPr>
    </w:p>
    <w:p w14:paraId="32C44A4A" w14:textId="0AAD8D3E" w:rsidR="00183B37" w:rsidRPr="00C9109E" w:rsidRDefault="00E16455" w:rsidP="00675F9A">
      <w:pPr>
        <w:jc w:val="both"/>
        <w:rPr>
          <w:u w:val="single"/>
        </w:rPr>
      </w:pPr>
      <w:r>
        <w:t>De Dienstvoorziening</w:t>
      </w:r>
      <w:r w:rsidR="00183B37" w:rsidRPr="00757BBD">
        <w:t xml:space="preserve"> </w:t>
      </w:r>
      <w:r w:rsidR="00CA6609">
        <w:t>bevestigt</w:t>
      </w:r>
      <w:r w:rsidR="00183B37" w:rsidRPr="00757BBD">
        <w:t xml:space="preserve"> dat op het overdrachtspunt de technische wagoncontrole uitgevoerd kan worden aan beide zijden van het spoor.</w:t>
      </w:r>
      <w:r w:rsidR="004409C6">
        <w:t xml:space="preserve"> </w:t>
      </w:r>
      <w:r w:rsidR="004409C6" w:rsidRPr="00C9109E">
        <w:rPr>
          <w:u w:val="single"/>
        </w:rPr>
        <w:t>Aandacht voor knelgevaar bij Spoor 1 en Sp</w:t>
      </w:r>
      <w:r w:rsidR="004F2058" w:rsidRPr="00C9109E">
        <w:rPr>
          <w:u w:val="single"/>
        </w:rPr>
        <w:t>oor 6 (positie spoorkraan).</w:t>
      </w:r>
    </w:p>
    <w:p w14:paraId="6A60102C" w14:textId="77777777" w:rsidR="004432FA" w:rsidRDefault="004432FA" w:rsidP="00675F9A">
      <w:pPr>
        <w:jc w:val="both"/>
      </w:pPr>
    </w:p>
    <w:p w14:paraId="2F62BAAC" w14:textId="77777777" w:rsidR="00183B37" w:rsidRDefault="00183B37" w:rsidP="002220EB">
      <w:pPr>
        <w:pStyle w:val="Heading20"/>
        <w:numPr>
          <w:ilvl w:val="0"/>
          <w:numId w:val="6"/>
        </w:numPr>
        <w:ind w:left="426" w:hanging="426"/>
        <w:jc w:val="both"/>
      </w:pPr>
      <w:bookmarkStart w:id="80" w:name="_Toc33793784"/>
      <w:r>
        <w:t>Herstellen van voertuigen</w:t>
      </w:r>
      <w:bookmarkEnd w:id="80"/>
    </w:p>
    <w:p w14:paraId="79A01E64" w14:textId="1C0656D4" w:rsidR="00183B37" w:rsidRDefault="00183B37" w:rsidP="00675F9A">
      <w:pPr>
        <w:jc w:val="both"/>
      </w:pPr>
      <w:r>
        <w:t xml:space="preserve">Het herstellen van voertuigen is slechts toegelaten na </w:t>
      </w:r>
      <w:r w:rsidR="00B74199">
        <w:t xml:space="preserve">voorafgaand </w:t>
      </w:r>
      <w:r>
        <w:t xml:space="preserve">overleg met de </w:t>
      </w:r>
      <w:r w:rsidR="00B74199">
        <w:t>D</w:t>
      </w:r>
      <w:r>
        <w:t>ienstverlener.</w:t>
      </w:r>
      <w:r w:rsidR="00B74199">
        <w:t xml:space="preserve"> Herstellingen kunnen evenwel niet uitgevoerd worden door de Dienstverlener.</w:t>
      </w:r>
    </w:p>
    <w:p w14:paraId="38724878" w14:textId="77777777" w:rsidR="004432FA" w:rsidRDefault="004432FA" w:rsidP="00675F9A">
      <w:pPr>
        <w:jc w:val="both"/>
      </w:pPr>
    </w:p>
    <w:p w14:paraId="0EBACE3A" w14:textId="77777777" w:rsidR="00183B37" w:rsidRDefault="00183B37" w:rsidP="002220EB">
      <w:pPr>
        <w:pStyle w:val="Heading20"/>
        <w:numPr>
          <w:ilvl w:val="0"/>
          <w:numId w:val="6"/>
        </w:numPr>
        <w:ind w:left="426" w:hanging="426"/>
        <w:jc w:val="both"/>
      </w:pPr>
      <w:bookmarkStart w:id="81" w:name="_Toc33793785"/>
      <w:r>
        <w:lastRenderedPageBreak/>
        <w:t>Communicatiemiddelen</w:t>
      </w:r>
      <w:bookmarkEnd w:id="81"/>
    </w:p>
    <w:p w14:paraId="63E7AA29" w14:textId="75079567" w:rsidR="00541BF6" w:rsidRPr="006C21CF" w:rsidRDefault="00541BF6" w:rsidP="006C21CF">
      <w:pPr>
        <w:widowControl w:val="0"/>
        <w:adjustRightInd w:val="0"/>
        <w:spacing w:after="0" w:line="240" w:lineRule="auto"/>
        <w:jc w:val="both"/>
        <w:textAlignment w:val="baseline"/>
      </w:pPr>
      <w:r w:rsidRPr="006C21CF">
        <w:t xml:space="preserve">Geen beperkingen m.b.t. standaard communicatie-apparaten (CB – GSM – radiopost - ...) – </w:t>
      </w:r>
      <w:r w:rsidR="00856270">
        <w:t xml:space="preserve">het gebruik ervan is </w:t>
      </w:r>
      <w:r w:rsidRPr="006C21CF">
        <w:t xml:space="preserve">niet toegestaan tijdens het besturen van voertuigen op </w:t>
      </w:r>
      <w:r w:rsidR="006F2729">
        <w:t>site van de Dienstvoorziening</w:t>
      </w:r>
      <w:r w:rsidRPr="006C21CF">
        <w:t>.</w:t>
      </w:r>
    </w:p>
    <w:p w14:paraId="0A7FFDA8" w14:textId="77777777" w:rsidR="005B65BB" w:rsidRPr="00C647D6" w:rsidRDefault="005B65BB" w:rsidP="005B65BB">
      <w:pPr>
        <w:widowControl w:val="0"/>
        <w:adjustRightInd w:val="0"/>
        <w:spacing w:after="0" w:line="240" w:lineRule="auto"/>
        <w:jc w:val="both"/>
        <w:textAlignment w:val="baseline"/>
      </w:pPr>
    </w:p>
    <w:p w14:paraId="1FA3EC25" w14:textId="3AEFE9DA" w:rsidR="005B65BB" w:rsidRPr="00C647D6" w:rsidRDefault="005B65BB" w:rsidP="005B65BB">
      <w:pPr>
        <w:widowControl w:val="0"/>
        <w:adjustRightInd w:val="0"/>
        <w:spacing w:after="0" w:line="240" w:lineRule="auto"/>
        <w:jc w:val="both"/>
        <w:textAlignment w:val="baseline"/>
      </w:pPr>
      <w:r w:rsidRPr="00C647D6">
        <w:t xml:space="preserve">Word en </w:t>
      </w:r>
      <w:r w:rsidR="00E36AF4">
        <w:t>E</w:t>
      </w:r>
      <w:r w:rsidRPr="00C647D6">
        <w:t xml:space="preserve">xcell </w:t>
      </w:r>
      <w:r w:rsidR="00E36AF4">
        <w:t xml:space="preserve">zijn </w:t>
      </w:r>
      <w:r w:rsidRPr="00C647D6">
        <w:t>nog steeds toegelaten (in toekomst enkel elektronisch)</w:t>
      </w:r>
      <w:r w:rsidR="00E36AF4">
        <w:t>.</w:t>
      </w:r>
    </w:p>
    <w:p w14:paraId="1B7B46ED" w14:textId="77777777" w:rsidR="005B65BB" w:rsidRPr="00C647D6" w:rsidRDefault="005B65BB" w:rsidP="005B65BB">
      <w:pPr>
        <w:widowControl w:val="0"/>
        <w:adjustRightInd w:val="0"/>
        <w:spacing w:after="0" w:line="240" w:lineRule="auto"/>
        <w:jc w:val="both"/>
        <w:textAlignment w:val="baseline"/>
      </w:pPr>
    </w:p>
    <w:p w14:paraId="7A9E263D" w14:textId="1FBBC0D0" w:rsidR="005B65BB" w:rsidRPr="00C647D6" w:rsidRDefault="005B65BB" w:rsidP="005B65BB">
      <w:pPr>
        <w:widowControl w:val="0"/>
        <w:adjustRightInd w:val="0"/>
        <w:spacing w:after="0" w:line="240" w:lineRule="auto"/>
        <w:jc w:val="both"/>
        <w:textAlignment w:val="baseline"/>
      </w:pPr>
      <w:r w:rsidRPr="00C647D6">
        <w:t>Copino (lading en lossing) worden ondersteund</w:t>
      </w:r>
      <w:r w:rsidR="00C647D6" w:rsidRPr="00C647D6">
        <w:t>. (Nog) geen ondersteuning voor XML</w:t>
      </w:r>
      <w:r w:rsidR="001D4DD0">
        <w:t>.</w:t>
      </w:r>
    </w:p>
    <w:p w14:paraId="2F865020" w14:textId="4977C202" w:rsidR="00183B37" w:rsidRDefault="00183B37" w:rsidP="006C21CF">
      <w:pPr>
        <w:jc w:val="both"/>
        <w:rPr>
          <w:lang w:eastAsia="en-GB"/>
        </w:rPr>
      </w:pPr>
    </w:p>
    <w:p w14:paraId="39D23DAB" w14:textId="20EB1F3F" w:rsidR="00183B37" w:rsidRDefault="00C7196A" w:rsidP="002220EB">
      <w:pPr>
        <w:pStyle w:val="Heading20"/>
        <w:numPr>
          <w:ilvl w:val="0"/>
          <w:numId w:val="6"/>
        </w:numPr>
        <w:ind w:left="426" w:hanging="426"/>
        <w:jc w:val="both"/>
      </w:pPr>
      <w:r>
        <w:t xml:space="preserve"> </w:t>
      </w:r>
      <w:bookmarkStart w:id="82" w:name="_Toc33793786"/>
      <w:r w:rsidR="00183B37">
        <w:t>Veroorzaken van schade</w:t>
      </w:r>
      <w:bookmarkEnd w:id="82"/>
    </w:p>
    <w:p w14:paraId="5194AC66" w14:textId="6E535300" w:rsidR="00183B37" w:rsidRDefault="00183B37" w:rsidP="00675F9A">
      <w:pPr>
        <w:jc w:val="both"/>
      </w:pPr>
      <w:r>
        <w:t>Elke partij is aansprakelijk voor de schade die zij veroorzaakt. De schade zal schriftelijk gemeld worden aan de tegenpartij.</w:t>
      </w:r>
    </w:p>
    <w:p w14:paraId="4FA6B8BE" w14:textId="6FA556F4" w:rsidR="00183B37" w:rsidRDefault="00183B37" w:rsidP="00675F9A">
      <w:pPr>
        <w:jc w:val="both"/>
      </w:pPr>
      <w:r>
        <w:t xml:space="preserve">De </w:t>
      </w:r>
      <w:r w:rsidR="00AB0F0C">
        <w:t>S</w:t>
      </w:r>
      <w:r>
        <w:t xml:space="preserve">poorwegonderneming is verantwoordelijk voor de schade aan de infrastructuur van de </w:t>
      </w:r>
      <w:r w:rsidR="00AB0F0C">
        <w:t>D</w:t>
      </w:r>
      <w:r>
        <w:t>ienstvoorziening</w:t>
      </w:r>
      <w:r w:rsidR="00C52DFD">
        <w:t>,</w:t>
      </w:r>
      <w:r>
        <w:t xml:space="preserve"> de vervoerde wagens</w:t>
      </w:r>
      <w:r w:rsidR="00C52DFD">
        <w:t xml:space="preserve"> en de vervoerde lading</w:t>
      </w:r>
      <w:r>
        <w:t xml:space="preserve">, ontstaan of veroorzaakt tijdens de bediening, tenzij de </w:t>
      </w:r>
      <w:r w:rsidR="00093F32">
        <w:t>S</w:t>
      </w:r>
      <w:r>
        <w:t>poorwegonderneming kan aantonen dat de schade niet door haa</w:t>
      </w:r>
      <w:r w:rsidR="00093F32">
        <w:t>r</w:t>
      </w:r>
      <w:r>
        <w:t xml:space="preserve"> toedoen is veroorzaakt.</w:t>
      </w:r>
    </w:p>
    <w:p w14:paraId="05B613F5" w14:textId="63532C0F" w:rsidR="00183B37" w:rsidRDefault="00807643" w:rsidP="00675F9A">
      <w:pPr>
        <w:jc w:val="both"/>
      </w:pPr>
      <w:r>
        <w:t>De Dienstvoorziening</w:t>
      </w:r>
      <w:r w:rsidR="00183B37">
        <w:t xml:space="preserve"> is aansprakelijk voor </w:t>
      </w:r>
      <w:r w:rsidR="003B4288">
        <w:t>de directe schade</w:t>
      </w:r>
      <w:r w:rsidR="00183B37">
        <w:t xml:space="preserve">, toegebracht aan medewerkers en/of materiaal van de </w:t>
      </w:r>
      <w:r w:rsidR="003B4288">
        <w:t>S</w:t>
      </w:r>
      <w:r w:rsidR="00183B37">
        <w:t>poorwegonderneming, welke direct voortvloeit uit het</w:t>
      </w:r>
      <w:r w:rsidR="003B4288">
        <w:t xml:space="preserve"> bewezen</w:t>
      </w:r>
      <w:r w:rsidR="00183B37">
        <w:t xml:space="preserve"> niet of onvoldoende nakomen van de bepalingen van dit </w:t>
      </w:r>
      <w:r w:rsidR="003B4288">
        <w:t>B</w:t>
      </w:r>
      <w:r w:rsidR="00183B37">
        <w:t>edieningsprotocol</w:t>
      </w:r>
      <w:r w:rsidR="003B4288">
        <w:t xml:space="preserve"> door </w:t>
      </w:r>
      <w:r>
        <w:t>de Dienstvoorziening</w:t>
      </w:r>
      <w:r w:rsidR="00183B37">
        <w:t>.</w:t>
      </w:r>
    </w:p>
    <w:p w14:paraId="253EB7F1" w14:textId="77777777" w:rsidR="00412B01" w:rsidRDefault="00412B01" w:rsidP="00412B01">
      <w:pPr>
        <w:jc w:val="both"/>
      </w:pPr>
      <w:r>
        <w:t>Onrechtstreekse schade, zoals onder andere de financiële of commerciële verliezen, winstderving, de verhoging van algemene kosten, het verstoren van de planning, het verlies van verhoopte winst, cliënteel of besparingen, kan in geen geval aanleiding geven tot schadeloosstelling, behoudens ingeval van bedrog of opzet.</w:t>
      </w:r>
    </w:p>
    <w:p w14:paraId="35285407" w14:textId="47AA97FA" w:rsidR="00183B37" w:rsidRDefault="00807643" w:rsidP="00675F9A">
      <w:pPr>
        <w:jc w:val="both"/>
      </w:pPr>
      <w:r>
        <w:t>De Dienstvoorziening</w:t>
      </w:r>
      <w:r w:rsidR="00183B37">
        <w:t xml:space="preserve"> is niet gerechtigd schade aan één of meerdere wagens op eigen initiatief te herstellen, doch is verplicht </w:t>
      </w:r>
      <w:r w:rsidR="00F52510">
        <w:t>zo snel mogelijk na vaststelling van de schade</w:t>
      </w:r>
      <w:r w:rsidR="00183B37">
        <w:t xml:space="preserve"> melding te doen aan de </w:t>
      </w:r>
      <w:r w:rsidR="00F52510">
        <w:t>S</w:t>
      </w:r>
      <w:r w:rsidR="00183B37">
        <w:t xml:space="preserve">poorwegonderneming, en </w:t>
      </w:r>
      <w:r w:rsidR="000366AE">
        <w:t xml:space="preserve">in voorkomend geval </w:t>
      </w:r>
      <w:r w:rsidR="00183B37">
        <w:t xml:space="preserve">de kosten van herstel te voldoen. Tevens dient </w:t>
      </w:r>
      <w:r w:rsidR="00EA3636">
        <w:t>de Dienstvoorziening</w:t>
      </w:r>
      <w:r w:rsidR="00183B37">
        <w:t xml:space="preserve"> de medewerkers van de </w:t>
      </w:r>
      <w:r w:rsidR="000366AE">
        <w:t>S</w:t>
      </w:r>
      <w:r w:rsidR="00183B37">
        <w:t xml:space="preserve">poorwegonderneming toegang te verlenen om de wagen(s) te herstellen. </w:t>
      </w:r>
    </w:p>
    <w:p w14:paraId="672C68F5" w14:textId="77777777" w:rsidR="00183B37" w:rsidRPr="001E0C80" w:rsidRDefault="00183B37" w:rsidP="00675F9A">
      <w:pPr>
        <w:jc w:val="both"/>
      </w:pPr>
    </w:p>
    <w:p w14:paraId="2DC365BB" w14:textId="77777777" w:rsidR="00183B37" w:rsidRPr="00396900" w:rsidRDefault="00183B37" w:rsidP="00675F9A">
      <w:pPr>
        <w:jc w:val="both"/>
      </w:pPr>
    </w:p>
    <w:p w14:paraId="3C2291E6" w14:textId="77777777" w:rsidR="00183B37" w:rsidRPr="006E4310" w:rsidRDefault="00183B37" w:rsidP="00675F9A">
      <w:pPr>
        <w:jc w:val="both"/>
      </w:pPr>
    </w:p>
    <w:p w14:paraId="1543EBAA" w14:textId="77777777" w:rsidR="00183B37" w:rsidRDefault="00183B37" w:rsidP="00675F9A">
      <w:pPr>
        <w:jc w:val="both"/>
      </w:pPr>
      <w:r>
        <w:br w:type="page"/>
      </w:r>
    </w:p>
    <w:p w14:paraId="69B49AB1" w14:textId="77777777" w:rsidR="00183B37" w:rsidRDefault="00183B37" w:rsidP="002220EB">
      <w:pPr>
        <w:pStyle w:val="Style4"/>
        <w:numPr>
          <w:ilvl w:val="0"/>
          <w:numId w:val="16"/>
        </w:numPr>
        <w:ind w:hanging="1440"/>
      </w:pPr>
      <w:bookmarkStart w:id="83" w:name="_Toc33793787"/>
      <w:r>
        <w:lastRenderedPageBreak/>
        <w:t>V</w:t>
      </w:r>
      <w:r w:rsidRPr="00DC1F97">
        <w:t>eiligheidsvoorschriften</w:t>
      </w:r>
      <w:bookmarkEnd w:id="83"/>
    </w:p>
    <w:p w14:paraId="509F7282" w14:textId="15ADE425" w:rsidR="00183B37" w:rsidRPr="00A50FAA" w:rsidRDefault="00183B37" w:rsidP="002220EB">
      <w:pPr>
        <w:pStyle w:val="Heading20"/>
        <w:numPr>
          <w:ilvl w:val="6"/>
          <w:numId w:val="11"/>
        </w:numPr>
        <w:ind w:left="709" w:hanging="709"/>
        <w:jc w:val="both"/>
      </w:pPr>
      <w:bookmarkStart w:id="84" w:name="_Toc33793788"/>
      <w:r w:rsidRPr="00A50FAA">
        <w:t>Principes</w:t>
      </w:r>
      <w:bookmarkEnd w:id="84"/>
      <w:r w:rsidRPr="00A50FAA">
        <w:t xml:space="preserve"> </w:t>
      </w:r>
    </w:p>
    <w:p w14:paraId="0FF8C8E2" w14:textId="7F95BC76" w:rsidR="00183B37" w:rsidRDefault="000366AE" w:rsidP="00675F9A">
      <w:pPr>
        <w:jc w:val="both"/>
        <w:rPr>
          <w:b/>
          <w:lang w:eastAsia="en-GB"/>
        </w:rPr>
      </w:pPr>
      <w:r>
        <w:rPr>
          <w:b/>
          <w:lang w:eastAsia="en-GB"/>
        </w:rPr>
        <w:t>Partijen</w:t>
      </w:r>
      <w:r w:rsidR="00183B37" w:rsidRPr="00A50FAA">
        <w:rPr>
          <w:b/>
          <w:lang w:eastAsia="en-GB"/>
        </w:rPr>
        <w:t xml:space="preserve"> verbinden er zich toe om </w:t>
      </w:r>
      <w:r w:rsidR="00183B37">
        <w:rPr>
          <w:b/>
          <w:lang w:eastAsia="en-GB"/>
        </w:rPr>
        <w:t xml:space="preserve">de geldende veiligheidsvoorschriften te allen tijde strikt na te leven en </w:t>
      </w:r>
      <w:r w:rsidR="00183B37" w:rsidRPr="00A50FAA">
        <w:rPr>
          <w:b/>
          <w:lang w:eastAsia="en-GB"/>
        </w:rPr>
        <w:t>indien nodig actief deel te nemen aan de coördinatie van de activiteiten met betrekking tot de veiligheid en gezondheid.</w:t>
      </w:r>
    </w:p>
    <w:p w14:paraId="563F4FE8" w14:textId="776A8D49" w:rsidR="00183B37" w:rsidRDefault="00500AF4" w:rsidP="00675F9A">
      <w:pPr>
        <w:jc w:val="both"/>
        <w:rPr>
          <w:b/>
          <w:lang w:eastAsia="en-GB"/>
        </w:rPr>
      </w:pPr>
      <w:r>
        <w:rPr>
          <w:b/>
          <w:lang w:eastAsia="en-GB"/>
        </w:rPr>
        <w:t>De Dienstvoorziening</w:t>
      </w:r>
      <w:r w:rsidR="00183B37">
        <w:rPr>
          <w:b/>
          <w:lang w:eastAsia="en-GB"/>
        </w:rPr>
        <w:t xml:space="preserve"> </w:t>
      </w:r>
      <w:r w:rsidR="00305B7E">
        <w:rPr>
          <w:b/>
          <w:lang w:eastAsia="en-GB"/>
        </w:rPr>
        <w:t>doet alle inspanningen redelijkerwijs</w:t>
      </w:r>
      <w:r w:rsidR="00183B37">
        <w:rPr>
          <w:b/>
          <w:lang w:eastAsia="en-GB"/>
        </w:rPr>
        <w:t xml:space="preserve"> </w:t>
      </w:r>
      <w:r w:rsidR="00305B7E">
        <w:rPr>
          <w:b/>
          <w:lang w:eastAsia="en-GB"/>
        </w:rPr>
        <w:t xml:space="preserve">mogelijk teneinde te voorzien in </w:t>
      </w:r>
      <w:r w:rsidR="00183B37">
        <w:rPr>
          <w:b/>
          <w:lang w:eastAsia="en-GB"/>
        </w:rPr>
        <w:t xml:space="preserve">de goede en veilige berijd- en bereikbaarheid van de </w:t>
      </w:r>
      <w:r>
        <w:rPr>
          <w:b/>
          <w:lang w:eastAsia="en-GB"/>
        </w:rPr>
        <w:t>site van de Dienstvoorziening</w:t>
      </w:r>
      <w:r w:rsidR="00444F00">
        <w:rPr>
          <w:b/>
          <w:lang w:eastAsia="en-GB"/>
        </w:rPr>
        <w:t>.</w:t>
      </w:r>
    </w:p>
    <w:p w14:paraId="36C993B4" w14:textId="77777777" w:rsidR="007B1B15" w:rsidRDefault="007B1B15" w:rsidP="00675F9A">
      <w:pPr>
        <w:jc w:val="both"/>
        <w:rPr>
          <w:b/>
          <w:lang w:eastAsia="en-GB"/>
        </w:rPr>
      </w:pPr>
    </w:p>
    <w:p w14:paraId="55E94DE6" w14:textId="3132DE64" w:rsidR="00183B37" w:rsidRDefault="00183B37" w:rsidP="002220EB">
      <w:pPr>
        <w:pStyle w:val="Heading20"/>
        <w:numPr>
          <w:ilvl w:val="6"/>
          <w:numId w:val="11"/>
        </w:numPr>
        <w:ind w:left="709" w:hanging="709"/>
        <w:jc w:val="both"/>
      </w:pPr>
      <w:bookmarkStart w:id="85" w:name="_Toc33793789"/>
      <w:r>
        <w:t>Persoonlijke beschermingsmiddelen</w:t>
      </w:r>
      <w:bookmarkEnd w:id="85"/>
    </w:p>
    <w:p w14:paraId="725E497E" w14:textId="6E342CF7" w:rsidR="00183B37" w:rsidRDefault="00183B37" w:rsidP="00675F9A">
      <w:pPr>
        <w:jc w:val="both"/>
        <w:rPr>
          <w:rStyle w:val="Hyperlink"/>
        </w:rPr>
      </w:pPr>
      <w:r>
        <w:rPr>
          <w:lang w:eastAsia="en-GB"/>
        </w:rPr>
        <w:t xml:space="preserve">De </w:t>
      </w:r>
      <w:r w:rsidR="00D961FF">
        <w:rPr>
          <w:lang w:eastAsia="en-GB"/>
        </w:rPr>
        <w:t xml:space="preserve">verplicht </w:t>
      </w:r>
      <w:r>
        <w:rPr>
          <w:lang w:eastAsia="en-GB"/>
        </w:rPr>
        <w:t xml:space="preserve">te gebruiken PBM’s zijn opgenomen in de </w:t>
      </w:r>
      <w:r w:rsidR="00543421">
        <w:rPr>
          <w:lang w:eastAsia="en-GB"/>
        </w:rPr>
        <w:t>bezoekersinstructies</w:t>
      </w:r>
      <w:r w:rsidR="00787017">
        <w:rPr>
          <w:lang w:eastAsia="en-GB"/>
        </w:rPr>
        <w:t xml:space="preserve"> </w:t>
      </w:r>
      <w:r w:rsidR="00787017" w:rsidRPr="00635FEC">
        <w:rPr>
          <w:color w:val="808080" w:themeColor="background1" w:themeShade="80"/>
        </w:rPr>
        <w:t>(</w:t>
      </w:r>
      <w:hyperlink r:id="rId36" w:history="1">
        <w:r w:rsidR="00787017" w:rsidRPr="00635FEC">
          <w:rPr>
            <w:rStyle w:val="Hyperlink"/>
          </w:rPr>
          <w:t>http://www.dpworldantwerp.com/nl/contact/bezoekersinstructies</w:t>
        </w:r>
      </w:hyperlink>
      <w:r w:rsidR="00787017">
        <w:rPr>
          <w:rStyle w:val="Hyperlink"/>
        </w:rPr>
        <w:t>).</w:t>
      </w:r>
    </w:p>
    <w:p w14:paraId="62ADF1FF" w14:textId="77777777" w:rsidR="007B1B15" w:rsidRDefault="007B1B15" w:rsidP="00675F9A">
      <w:pPr>
        <w:jc w:val="both"/>
        <w:rPr>
          <w:lang w:eastAsia="en-GB"/>
        </w:rPr>
      </w:pPr>
    </w:p>
    <w:p w14:paraId="263657EB" w14:textId="774C8632" w:rsidR="00183B37" w:rsidRDefault="00183B37" w:rsidP="002220EB">
      <w:pPr>
        <w:pStyle w:val="Heading20"/>
        <w:numPr>
          <w:ilvl w:val="3"/>
          <w:numId w:val="11"/>
        </w:numPr>
        <w:ind w:left="709" w:hanging="709"/>
        <w:jc w:val="both"/>
      </w:pPr>
      <w:bookmarkStart w:id="86" w:name="_Toc33793790"/>
      <w:r>
        <w:t>Verbodsbepalingen</w:t>
      </w:r>
      <w:bookmarkEnd w:id="86"/>
    </w:p>
    <w:p w14:paraId="0DD790A4" w14:textId="1622E8A1" w:rsidR="00183B37" w:rsidRDefault="00183B37" w:rsidP="00675F9A">
      <w:pPr>
        <w:jc w:val="both"/>
        <w:rPr>
          <w:lang w:eastAsia="en-GB"/>
        </w:rPr>
      </w:pPr>
      <w:r>
        <w:rPr>
          <w:lang w:eastAsia="en-GB"/>
        </w:rPr>
        <w:t>Er geldt een algemeen alcohol en roo</w:t>
      </w:r>
      <w:r w:rsidR="00582E64">
        <w:rPr>
          <w:lang w:eastAsia="en-GB"/>
        </w:rPr>
        <w:t>k</w:t>
      </w:r>
      <w:r>
        <w:rPr>
          <w:lang w:eastAsia="en-GB"/>
        </w:rPr>
        <w:t>verbod.</w:t>
      </w:r>
    </w:p>
    <w:p w14:paraId="422B3F64" w14:textId="21E093EF" w:rsidR="007B1B15" w:rsidRDefault="004018D2" w:rsidP="00675F9A">
      <w:pPr>
        <w:jc w:val="both"/>
        <w:rPr>
          <w:lang w:eastAsia="en-GB"/>
        </w:rPr>
      </w:pPr>
      <w:r>
        <w:rPr>
          <w:lang w:eastAsia="en-GB"/>
        </w:rPr>
        <w:t>Verboden de operationele zone te betreden.</w:t>
      </w:r>
    </w:p>
    <w:p w14:paraId="7DEFCF2D" w14:textId="75B65D2B" w:rsidR="004018D2" w:rsidRDefault="004018D2" w:rsidP="00675F9A">
      <w:pPr>
        <w:jc w:val="both"/>
        <w:rPr>
          <w:lang w:eastAsia="en-GB"/>
        </w:rPr>
      </w:pPr>
      <w:r>
        <w:rPr>
          <w:lang w:eastAsia="en-GB"/>
        </w:rPr>
        <w:t>Verbo</w:t>
      </w:r>
      <w:r w:rsidR="00582E64">
        <w:rPr>
          <w:lang w:eastAsia="en-GB"/>
        </w:rPr>
        <w:t>den</w:t>
      </w:r>
      <w:r>
        <w:rPr>
          <w:lang w:eastAsia="en-GB"/>
        </w:rPr>
        <w:t xml:space="preserve"> onder de last te lopen.</w:t>
      </w:r>
    </w:p>
    <w:p w14:paraId="702125FE" w14:textId="77777777" w:rsidR="00A4609F" w:rsidRDefault="00A4609F" w:rsidP="00675F9A">
      <w:pPr>
        <w:jc w:val="both"/>
        <w:rPr>
          <w:lang w:eastAsia="en-GB"/>
        </w:rPr>
      </w:pPr>
    </w:p>
    <w:p w14:paraId="07CA68B0" w14:textId="77777777" w:rsidR="00902B08" w:rsidRDefault="00183B37" w:rsidP="002220EB">
      <w:pPr>
        <w:pStyle w:val="Heading20"/>
        <w:numPr>
          <w:ilvl w:val="3"/>
          <w:numId w:val="11"/>
        </w:numPr>
        <w:ind w:left="709" w:hanging="709"/>
        <w:jc w:val="both"/>
      </w:pPr>
      <w:bookmarkStart w:id="87" w:name="_Toc33793791"/>
      <w:r>
        <w:t>Bedrijfsgebonden eisen mbt toegang</w:t>
      </w:r>
      <w:bookmarkEnd w:id="87"/>
    </w:p>
    <w:p w14:paraId="499B517C" w14:textId="50D33F06" w:rsidR="00A66450" w:rsidRPr="00902B08" w:rsidRDefault="00A66450" w:rsidP="002220EB">
      <w:pPr>
        <w:pStyle w:val="Heading20"/>
        <w:numPr>
          <w:ilvl w:val="1"/>
          <w:numId w:val="16"/>
        </w:numPr>
        <w:jc w:val="both"/>
        <w:rPr>
          <w:sz w:val="22"/>
          <w:szCs w:val="24"/>
        </w:rPr>
      </w:pPr>
      <w:bookmarkStart w:id="88" w:name="_Toc33793792"/>
      <w:r w:rsidRPr="00902B08">
        <w:rPr>
          <w:sz w:val="22"/>
          <w:szCs w:val="24"/>
        </w:rPr>
        <w:t>Intern Transport</w:t>
      </w:r>
      <w:bookmarkEnd w:id="88"/>
    </w:p>
    <w:p w14:paraId="5F155370" w14:textId="34921C87" w:rsidR="00A66450" w:rsidRPr="00631F85" w:rsidRDefault="00A66450" w:rsidP="005A3E54">
      <w:pPr>
        <w:jc w:val="both"/>
        <w:rPr>
          <w:bCs/>
          <w:lang w:eastAsia="en-GB"/>
        </w:rPr>
      </w:pPr>
      <w:r w:rsidRPr="005A3E54">
        <w:rPr>
          <w:bCs/>
          <w:lang w:eastAsia="en-GB"/>
        </w:rPr>
        <w:t>Intern transport richting spoorzone kan enkel via de afgebakende ringweg. Parkeren van voertuigen</w:t>
      </w:r>
      <w:r w:rsidR="005A3E54">
        <w:rPr>
          <w:bCs/>
          <w:lang w:eastAsia="en-GB"/>
        </w:rPr>
        <w:t xml:space="preserve"> </w:t>
      </w:r>
      <w:r w:rsidRPr="005A3E54">
        <w:rPr>
          <w:bCs/>
          <w:lang w:eastAsia="en-GB"/>
        </w:rPr>
        <w:t>kan enkel naast substation B op</w:t>
      </w:r>
      <w:r w:rsidR="004F196C">
        <w:rPr>
          <w:bCs/>
          <w:lang w:eastAsia="en-GB"/>
        </w:rPr>
        <w:t xml:space="preserve"> de</w:t>
      </w:r>
      <w:r w:rsidRPr="005A3E54">
        <w:rPr>
          <w:bCs/>
          <w:lang w:eastAsia="en-GB"/>
        </w:rPr>
        <w:t xml:space="preserve"> daarvoor voorziene plek (zie </w:t>
      </w:r>
      <w:r w:rsidR="00B04CCE">
        <w:rPr>
          <w:bCs/>
          <w:lang w:eastAsia="en-GB"/>
        </w:rPr>
        <w:t>Bijla</w:t>
      </w:r>
      <w:r w:rsidR="0066438D">
        <w:rPr>
          <w:bCs/>
          <w:lang w:eastAsia="en-GB"/>
        </w:rPr>
        <w:t>g</w:t>
      </w:r>
      <w:r w:rsidR="00B04CCE">
        <w:rPr>
          <w:bCs/>
          <w:lang w:eastAsia="en-GB"/>
        </w:rPr>
        <w:t>e 3</w:t>
      </w:r>
      <w:r w:rsidRPr="005A3E54">
        <w:rPr>
          <w:bCs/>
          <w:lang w:eastAsia="en-GB"/>
        </w:rPr>
        <w:t>)</w:t>
      </w:r>
      <w:r w:rsidR="005B7C0A" w:rsidRPr="005A3E54">
        <w:rPr>
          <w:bCs/>
          <w:lang w:eastAsia="en-GB"/>
        </w:rPr>
        <w:t>.</w:t>
      </w:r>
      <w:r w:rsidR="005A3E54" w:rsidRPr="005A3E54">
        <w:rPr>
          <w:bCs/>
          <w:lang w:eastAsia="en-GB"/>
        </w:rPr>
        <w:t xml:space="preserve"> Verkeersplan beschikbaar in </w:t>
      </w:r>
      <w:r w:rsidR="005A3E54" w:rsidRPr="00631F85">
        <w:rPr>
          <w:bCs/>
          <w:lang w:eastAsia="en-GB"/>
        </w:rPr>
        <w:t>bezoekersfolder</w:t>
      </w:r>
      <w:r w:rsidR="00CC2ADA" w:rsidRPr="00631F85">
        <w:rPr>
          <w:bCs/>
          <w:lang w:eastAsia="en-GB"/>
        </w:rPr>
        <w:t xml:space="preserve"> of kan bij aankomst bij de Security afdeling worden opgevraagd.</w:t>
      </w:r>
    </w:p>
    <w:p w14:paraId="35E6CFD0" w14:textId="3631F0F1" w:rsidR="00CC2ADA" w:rsidRDefault="00CC2ADA" w:rsidP="005A3E54">
      <w:pPr>
        <w:jc w:val="both"/>
        <w:rPr>
          <w:bCs/>
          <w:lang w:eastAsia="en-GB"/>
        </w:rPr>
      </w:pPr>
      <w:r w:rsidRPr="00631F85">
        <w:rPr>
          <w:bCs/>
          <w:lang w:eastAsia="en-GB"/>
        </w:rPr>
        <w:t xml:space="preserve">Indien nodig kan via de Security afdeling </w:t>
      </w:r>
      <w:r w:rsidR="00E34B4F">
        <w:rPr>
          <w:bCs/>
          <w:lang w:eastAsia="en-GB"/>
        </w:rPr>
        <w:t xml:space="preserve">van de Dienstvoorziening </w:t>
      </w:r>
      <w:r w:rsidRPr="00631F85">
        <w:rPr>
          <w:bCs/>
          <w:lang w:eastAsia="en-GB"/>
        </w:rPr>
        <w:t>een busje gevraagd worden ter begeleiding naar de spoorzone en terug. (</w:t>
      </w:r>
      <w:r w:rsidR="00631F85" w:rsidRPr="00631F85">
        <w:rPr>
          <w:bCs/>
          <w:lang w:eastAsia="en-GB"/>
        </w:rPr>
        <w:t>tel +32 730 49 49).</w:t>
      </w:r>
    </w:p>
    <w:p w14:paraId="6BE31E22" w14:textId="277C6889" w:rsidR="00DC3AB7" w:rsidRPr="00631F85" w:rsidRDefault="00DC3AB7" w:rsidP="005A3E54">
      <w:pPr>
        <w:jc w:val="both"/>
        <w:rPr>
          <w:bCs/>
          <w:lang w:eastAsia="en-GB"/>
        </w:rPr>
      </w:pPr>
      <w:r>
        <w:rPr>
          <w:bCs/>
          <w:lang w:eastAsia="en-GB"/>
        </w:rPr>
        <w:t>Het is strikt verboden de operationele zone te betreden</w:t>
      </w:r>
      <w:r w:rsidR="002D08AA">
        <w:rPr>
          <w:bCs/>
          <w:lang w:eastAsia="en-GB"/>
        </w:rPr>
        <w:t>.</w:t>
      </w:r>
      <w:r w:rsidR="008C770F">
        <w:rPr>
          <w:bCs/>
          <w:lang w:eastAsia="en-GB"/>
        </w:rPr>
        <w:t xml:space="preserve"> Er mag niet onder de last gelopen worden. Er mag </w:t>
      </w:r>
      <w:r w:rsidR="00701A0D">
        <w:rPr>
          <w:bCs/>
          <w:lang w:eastAsia="en-GB"/>
        </w:rPr>
        <w:t xml:space="preserve">niet </w:t>
      </w:r>
      <w:r w:rsidR="008C770F">
        <w:rPr>
          <w:bCs/>
          <w:lang w:eastAsia="en-GB"/>
        </w:rPr>
        <w:t xml:space="preserve">gelopen worden tussen een geparkeerde trein op spoor 1 en de spoorkraan </w:t>
      </w:r>
      <w:r w:rsidR="00701A0D">
        <w:rPr>
          <w:bCs/>
          <w:lang w:eastAsia="en-GB"/>
        </w:rPr>
        <w:t xml:space="preserve">gelet op het </w:t>
      </w:r>
      <w:r w:rsidR="008C770F">
        <w:rPr>
          <w:bCs/>
          <w:lang w:eastAsia="en-GB"/>
        </w:rPr>
        <w:t xml:space="preserve">beklemmingsgevaar. </w:t>
      </w:r>
      <w:r w:rsidR="00DC1D19">
        <w:rPr>
          <w:bCs/>
          <w:lang w:eastAsia="en-GB"/>
        </w:rPr>
        <w:t>Er mag niet met voertuigen naast het spoor gereden worden</w:t>
      </w:r>
      <w:r w:rsidR="003234B1">
        <w:rPr>
          <w:bCs/>
          <w:lang w:eastAsia="en-GB"/>
        </w:rPr>
        <w:t>.</w:t>
      </w:r>
    </w:p>
    <w:p w14:paraId="73606981" w14:textId="504447D1" w:rsidR="00183B37" w:rsidRDefault="00183B37" w:rsidP="002220EB">
      <w:pPr>
        <w:pStyle w:val="Style1"/>
        <w:numPr>
          <w:ilvl w:val="1"/>
          <w:numId w:val="16"/>
        </w:numPr>
        <w:jc w:val="both"/>
      </w:pPr>
      <w:bookmarkStart w:id="89" w:name="_Toc33793793"/>
      <w:r>
        <w:t>Persoonlijke gegevens</w:t>
      </w:r>
      <w:bookmarkEnd w:id="89"/>
    </w:p>
    <w:p w14:paraId="54BC7E09" w14:textId="7811ADB5" w:rsidR="00183B37" w:rsidRDefault="00183B37" w:rsidP="00675F9A">
      <w:pPr>
        <w:jc w:val="both"/>
        <w:rPr>
          <w:lang w:eastAsia="en-GB"/>
        </w:rPr>
      </w:pPr>
      <w:r w:rsidRPr="00BC2D0D">
        <w:rPr>
          <w:lang w:eastAsia="en-GB"/>
        </w:rPr>
        <w:t xml:space="preserve">De </w:t>
      </w:r>
      <w:r w:rsidR="00D961FF">
        <w:rPr>
          <w:lang w:eastAsia="en-GB"/>
        </w:rPr>
        <w:t>S</w:t>
      </w:r>
      <w:r>
        <w:rPr>
          <w:lang w:eastAsia="en-GB"/>
        </w:rPr>
        <w:t xml:space="preserve">poorwegonderneming bezorgt </w:t>
      </w:r>
      <w:r w:rsidR="00AB2FFE">
        <w:rPr>
          <w:lang w:eastAsia="en-GB"/>
        </w:rPr>
        <w:t>AG</w:t>
      </w:r>
      <w:r>
        <w:rPr>
          <w:lang w:eastAsia="en-GB"/>
        </w:rPr>
        <w:t xml:space="preserve"> een lijst met alle medewerkers</w:t>
      </w:r>
      <w:r w:rsidR="00D961FF">
        <w:rPr>
          <w:lang w:eastAsia="en-GB"/>
        </w:rPr>
        <w:t xml:space="preserve"> die tussenkomen op de Dienstvoorziening</w:t>
      </w:r>
      <w:r>
        <w:rPr>
          <w:lang w:eastAsia="en-GB"/>
        </w:rPr>
        <w:t xml:space="preserve">. Elke aanpassing in haar personeelsbestand, mbt personeel dat tussenkomst op de </w:t>
      </w:r>
      <w:r w:rsidR="00D961FF">
        <w:rPr>
          <w:lang w:eastAsia="en-GB"/>
        </w:rPr>
        <w:t>D</w:t>
      </w:r>
      <w:r>
        <w:rPr>
          <w:lang w:eastAsia="en-GB"/>
        </w:rPr>
        <w:t xml:space="preserve">ienstvoorziening, zal de spoorwegonderneming </w:t>
      </w:r>
      <w:r w:rsidR="007B1B15">
        <w:rPr>
          <w:lang w:eastAsia="en-GB"/>
        </w:rPr>
        <w:t xml:space="preserve">onverwijld </w:t>
      </w:r>
      <w:r>
        <w:rPr>
          <w:lang w:eastAsia="en-GB"/>
        </w:rPr>
        <w:t xml:space="preserve">meedelen aan </w:t>
      </w:r>
      <w:r w:rsidR="00AB2FFE">
        <w:rPr>
          <w:lang w:eastAsia="en-GB"/>
        </w:rPr>
        <w:t>AG</w:t>
      </w:r>
      <w:r>
        <w:rPr>
          <w:lang w:eastAsia="en-GB"/>
        </w:rPr>
        <w:t>.</w:t>
      </w:r>
    </w:p>
    <w:p w14:paraId="5941E52D" w14:textId="3C202986" w:rsidR="00816A1F" w:rsidRDefault="00430780" w:rsidP="00675F9A">
      <w:pPr>
        <w:jc w:val="both"/>
        <w:rPr>
          <w:lang w:eastAsia="en-GB"/>
        </w:rPr>
      </w:pPr>
      <w:r>
        <w:rPr>
          <w:lang w:eastAsia="en-GB"/>
        </w:rPr>
        <w:t>P</w:t>
      </w:r>
      <w:r w:rsidR="00816A1F">
        <w:rPr>
          <w:lang w:eastAsia="en-GB"/>
        </w:rPr>
        <w:t xml:space="preserve">ersoonsgegevens worden steeds verwerkt in lijn met de wettelijke </w:t>
      </w:r>
      <w:r>
        <w:rPr>
          <w:lang w:eastAsia="en-GB"/>
        </w:rPr>
        <w:t>privacyvoorschriften.</w:t>
      </w:r>
      <w:r w:rsidR="008E4D1C">
        <w:rPr>
          <w:lang w:eastAsia="en-GB"/>
        </w:rPr>
        <w:t xml:space="preserve"> (privacy policies beschikbaar op </w:t>
      </w:r>
      <w:hyperlink r:id="rId37" w:history="1">
        <w:r w:rsidR="00F33031" w:rsidRPr="005F7CB4">
          <w:rPr>
            <w:rStyle w:val="Hyperlink"/>
            <w:lang w:eastAsia="en-GB"/>
          </w:rPr>
          <w:t>http://www.dpworldantwerp.com/nl/contact/privacy</w:t>
        </w:r>
      </w:hyperlink>
      <w:r w:rsidR="00F33031">
        <w:rPr>
          <w:lang w:eastAsia="en-GB"/>
        </w:rPr>
        <w:t xml:space="preserve"> )</w:t>
      </w:r>
    </w:p>
    <w:p w14:paraId="5E3C08FE" w14:textId="280CA451" w:rsidR="00183B37" w:rsidRDefault="00183B37" w:rsidP="002220EB">
      <w:pPr>
        <w:pStyle w:val="Style1"/>
        <w:numPr>
          <w:ilvl w:val="1"/>
          <w:numId w:val="16"/>
        </w:numPr>
        <w:jc w:val="both"/>
      </w:pPr>
      <w:bookmarkStart w:id="90" w:name="_Toc33793794"/>
      <w:r>
        <w:lastRenderedPageBreak/>
        <w:t>Veiligheids</w:t>
      </w:r>
      <w:r w:rsidR="006D0E91">
        <w:t>instructies</w:t>
      </w:r>
      <w:bookmarkEnd w:id="90"/>
    </w:p>
    <w:p w14:paraId="4031DD6D" w14:textId="75F36B8B" w:rsidR="00183B37" w:rsidRPr="00BC2D0D" w:rsidRDefault="00DA2B61" w:rsidP="004F27A4">
      <w:pPr>
        <w:jc w:val="both"/>
      </w:pPr>
      <w:r>
        <w:t xml:space="preserve">Zie bezoekersfolder op website </w:t>
      </w:r>
      <w:hyperlink r:id="rId38" w:history="1">
        <w:r w:rsidRPr="000E2AC0">
          <w:rPr>
            <w:rStyle w:val="Hyperlink"/>
          </w:rPr>
          <w:t>http://www.dpworldantwerp.com/nl/contact/bezoekersinstructies</w:t>
        </w:r>
      </w:hyperlink>
      <w:r>
        <w:t xml:space="preserve">. </w:t>
      </w:r>
      <w:r w:rsidR="00183B37">
        <w:rPr>
          <w:lang w:eastAsia="en-GB"/>
        </w:rPr>
        <w:t xml:space="preserve">Het is de taak van de </w:t>
      </w:r>
      <w:r w:rsidR="0081025E">
        <w:rPr>
          <w:lang w:eastAsia="en-GB"/>
        </w:rPr>
        <w:t>S</w:t>
      </w:r>
      <w:r w:rsidR="00183B37">
        <w:rPr>
          <w:lang w:eastAsia="en-GB"/>
        </w:rPr>
        <w:t>poorwegonderneming om er over te waken dat haar personeel deze verplichting</w:t>
      </w:r>
      <w:r>
        <w:rPr>
          <w:lang w:eastAsia="en-GB"/>
        </w:rPr>
        <w:t>en</w:t>
      </w:r>
      <w:r w:rsidR="00183B37">
        <w:rPr>
          <w:lang w:eastAsia="en-GB"/>
        </w:rPr>
        <w:t xml:space="preserve"> nakomt.</w:t>
      </w:r>
    </w:p>
    <w:p w14:paraId="540880AE" w14:textId="65FBF262" w:rsidR="00183B37" w:rsidRDefault="00183B37" w:rsidP="002220EB">
      <w:pPr>
        <w:pStyle w:val="Style1"/>
        <w:numPr>
          <w:ilvl w:val="1"/>
          <w:numId w:val="16"/>
        </w:numPr>
        <w:ind w:left="851" w:hanging="425"/>
        <w:jc w:val="both"/>
      </w:pPr>
      <w:bookmarkStart w:id="91" w:name="_Toc33793795"/>
      <w:r w:rsidRPr="00560111">
        <w:t>Nemen van foto’s</w:t>
      </w:r>
      <w:bookmarkEnd w:id="91"/>
    </w:p>
    <w:p w14:paraId="653D6422" w14:textId="4828A7D0" w:rsidR="00183B37" w:rsidRDefault="00183B37" w:rsidP="00675F9A">
      <w:pPr>
        <w:jc w:val="both"/>
        <w:rPr>
          <w:lang w:eastAsia="en-GB"/>
        </w:rPr>
      </w:pPr>
      <w:r w:rsidRPr="00560111">
        <w:rPr>
          <w:lang w:eastAsia="en-GB"/>
        </w:rPr>
        <w:t xml:space="preserve">Het </w:t>
      </w:r>
      <w:r>
        <w:rPr>
          <w:lang w:eastAsia="en-GB"/>
        </w:rPr>
        <w:t xml:space="preserve">nemen van foto’s van de </w:t>
      </w:r>
      <w:r w:rsidR="00185D6A">
        <w:rPr>
          <w:lang w:eastAsia="en-GB"/>
        </w:rPr>
        <w:t>eigen wagons</w:t>
      </w:r>
      <w:r>
        <w:rPr>
          <w:lang w:eastAsia="en-GB"/>
        </w:rPr>
        <w:t xml:space="preserve"> </w:t>
      </w:r>
      <w:r w:rsidR="00185D6A">
        <w:rPr>
          <w:lang w:eastAsia="en-GB"/>
        </w:rPr>
        <w:t>kan gebeuren door de schouwer.</w:t>
      </w:r>
      <w:r>
        <w:rPr>
          <w:lang w:eastAsia="en-GB"/>
        </w:rPr>
        <w:t xml:space="preserve"> </w:t>
      </w:r>
      <w:r w:rsidR="00783C36">
        <w:rPr>
          <w:lang w:eastAsia="en-GB"/>
        </w:rPr>
        <w:t xml:space="preserve">Hierbij dient </w:t>
      </w:r>
      <w:r w:rsidR="00185D6A">
        <w:rPr>
          <w:lang w:eastAsia="en-GB"/>
        </w:rPr>
        <w:t>deze</w:t>
      </w:r>
      <w:r w:rsidR="00783C36">
        <w:rPr>
          <w:lang w:eastAsia="en-GB"/>
        </w:rPr>
        <w:t xml:space="preserve"> steeds op een veilige locatie </w:t>
      </w:r>
      <w:r w:rsidR="00185D6A">
        <w:rPr>
          <w:lang w:eastAsia="en-GB"/>
        </w:rPr>
        <w:t>plaats te nemen</w:t>
      </w:r>
      <w:r w:rsidR="0021533B">
        <w:rPr>
          <w:lang w:eastAsia="en-GB"/>
        </w:rPr>
        <w:t>. Er mogen onder geen enkel beding foto’s genomen worden van de ISPS faciliteiten van</w:t>
      </w:r>
      <w:r w:rsidR="00726155">
        <w:rPr>
          <w:lang w:eastAsia="en-GB"/>
        </w:rPr>
        <w:t xml:space="preserve"> de Dienstvoorziening</w:t>
      </w:r>
      <w:r w:rsidR="0021533B">
        <w:rPr>
          <w:lang w:eastAsia="en-GB"/>
        </w:rPr>
        <w:t>.</w:t>
      </w:r>
    </w:p>
    <w:p w14:paraId="652C67C0" w14:textId="77777777" w:rsidR="00B827D2" w:rsidRDefault="00B827D2" w:rsidP="00675F9A">
      <w:pPr>
        <w:jc w:val="both"/>
        <w:rPr>
          <w:lang w:eastAsia="en-GB"/>
        </w:rPr>
      </w:pPr>
    </w:p>
    <w:p w14:paraId="23369606" w14:textId="77777777" w:rsidR="0095018A" w:rsidRDefault="00183B37" w:rsidP="002220EB">
      <w:pPr>
        <w:pStyle w:val="Heading20"/>
        <w:numPr>
          <w:ilvl w:val="0"/>
          <w:numId w:val="13"/>
        </w:numPr>
        <w:ind w:hanging="786"/>
        <w:jc w:val="both"/>
      </w:pPr>
      <w:bookmarkStart w:id="92" w:name="_Toc33793796"/>
      <w:r>
        <w:t>Beveiliging van werknemers</w:t>
      </w:r>
      <w:bookmarkEnd w:id="92"/>
    </w:p>
    <w:p w14:paraId="4F94429A" w14:textId="7B15DBF2" w:rsidR="00340AF4" w:rsidRPr="00340AF4" w:rsidRDefault="00340AF4" w:rsidP="002220EB">
      <w:pPr>
        <w:pStyle w:val="Heading20"/>
        <w:numPr>
          <w:ilvl w:val="1"/>
          <w:numId w:val="18"/>
        </w:numPr>
        <w:ind w:left="709" w:hanging="283"/>
        <w:jc w:val="both"/>
        <w:rPr>
          <w:sz w:val="22"/>
          <w:szCs w:val="24"/>
        </w:rPr>
      </w:pPr>
      <w:r w:rsidRPr="00340AF4">
        <w:rPr>
          <w:u w:val="none"/>
        </w:rPr>
        <w:t xml:space="preserve"> </w:t>
      </w:r>
      <w:r w:rsidR="0095018A" w:rsidRPr="00340AF4">
        <w:rPr>
          <w:u w:val="none"/>
        </w:rPr>
        <w:t xml:space="preserve"> </w:t>
      </w:r>
      <w:bookmarkStart w:id="93" w:name="_Toc33793797"/>
      <w:r w:rsidR="00183B37" w:rsidRPr="00E6045D">
        <w:rPr>
          <w:sz w:val="22"/>
          <w:szCs w:val="24"/>
        </w:rPr>
        <w:t>Toestand sporen en omgeving</w:t>
      </w:r>
      <w:bookmarkEnd w:id="93"/>
    </w:p>
    <w:p w14:paraId="42D03CE0" w14:textId="598B247E" w:rsidR="00183B37" w:rsidRDefault="00183B37" w:rsidP="00675F9A">
      <w:pPr>
        <w:jc w:val="both"/>
        <w:rPr>
          <w:lang w:eastAsia="en-GB"/>
        </w:rPr>
      </w:pPr>
      <w:r w:rsidRPr="0023577B">
        <w:rPr>
          <w:lang w:eastAsia="en-GB"/>
        </w:rPr>
        <w:t>Omwille</w:t>
      </w:r>
      <w:r>
        <w:rPr>
          <w:lang w:eastAsia="en-GB"/>
        </w:rPr>
        <w:t xml:space="preserve"> van een veilige bediening houdt</w:t>
      </w:r>
      <w:r w:rsidR="007D39A4">
        <w:rPr>
          <w:lang w:eastAsia="en-GB"/>
        </w:rPr>
        <w:t xml:space="preserve"> de</w:t>
      </w:r>
      <w:r>
        <w:rPr>
          <w:lang w:eastAsia="en-GB"/>
        </w:rPr>
        <w:t xml:space="preserve"> </w:t>
      </w:r>
      <w:r w:rsidR="004E0DDC">
        <w:rPr>
          <w:lang w:eastAsia="en-GB"/>
        </w:rPr>
        <w:t>D</w:t>
      </w:r>
      <w:r w:rsidR="00E1287B">
        <w:rPr>
          <w:lang w:eastAsia="en-GB"/>
        </w:rPr>
        <w:t>i</w:t>
      </w:r>
      <w:r>
        <w:rPr>
          <w:lang w:eastAsia="en-GB"/>
        </w:rPr>
        <w:t>enstvoorziening de</w:t>
      </w:r>
      <w:r w:rsidR="00276BC4">
        <w:rPr>
          <w:lang w:eastAsia="en-GB"/>
        </w:rPr>
        <w:t xml:space="preserve"> ondergrond en de omgeving rondom de</w:t>
      </w:r>
      <w:r>
        <w:rPr>
          <w:lang w:eastAsia="en-GB"/>
        </w:rPr>
        <w:t xml:space="preserve"> sporen, inclusief looppaden – schoon en vrij van obstakels en enige hindernis in welke vorm ook, en zorgt voor adequate verlichting op en rond de spooraansluiting.</w:t>
      </w:r>
    </w:p>
    <w:p w14:paraId="4F6699A1" w14:textId="23E4532D" w:rsidR="00EA6AEC" w:rsidRDefault="00EA6AEC" w:rsidP="00EA6AEC">
      <w:pPr>
        <w:pStyle w:val="Style1"/>
        <w:numPr>
          <w:ilvl w:val="1"/>
          <w:numId w:val="18"/>
        </w:numPr>
        <w:ind w:left="851" w:hanging="425"/>
        <w:jc w:val="both"/>
      </w:pPr>
      <w:bookmarkStart w:id="94" w:name="_Toc33793798"/>
      <w:r>
        <w:t>Veiligheidsinstructies</w:t>
      </w:r>
      <w:bookmarkEnd w:id="94"/>
    </w:p>
    <w:p w14:paraId="2E209FD0" w14:textId="77777777" w:rsidR="00EA6AEC" w:rsidRPr="00BC2D0D" w:rsidRDefault="00EA6AEC" w:rsidP="00EA6AEC">
      <w:pPr>
        <w:jc w:val="both"/>
      </w:pPr>
      <w:r>
        <w:t xml:space="preserve">Zie bezoekersfolder op website </w:t>
      </w:r>
      <w:hyperlink r:id="rId39" w:history="1">
        <w:r w:rsidRPr="000E2AC0">
          <w:rPr>
            <w:rStyle w:val="Hyperlink"/>
          </w:rPr>
          <w:t>http://www.dpworldantwerp.com/nl/contact/bezoekersinstructies</w:t>
        </w:r>
      </w:hyperlink>
      <w:r>
        <w:t xml:space="preserve">. </w:t>
      </w:r>
      <w:r>
        <w:rPr>
          <w:lang w:eastAsia="en-GB"/>
        </w:rPr>
        <w:t>Het is de taak van de Spoorwegonderneming om er over te waken dat haar personeel deze verplichtingen nakomt.</w:t>
      </w:r>
    </w:p>
    <w:p w14:paraId="0ACDDB19" w14:textId="77777777" w:rsidR="00B827D2" w:rsidRDefault="00B827D2" w:rsidP="00675F9A">
      <w:pPr>
        <w:jc w:val="both"/>
        <w:rPr>
          <w:lang w:eastAsia="en-GB"/>
        </w:rPr>
      </w:pPr>
    </w:p>
    <w:p w14:paraId="2BCAEE58" w14:textId="638E71C5" w:rsidR="00413AAF" w:rsidRDefault="00413AAF" w:rsidP="002220EB">
      <w:pPr>
        <w:pStyle w:val="Heading20"/>
        <w:numPr>
          <w:ilvl w:val="0"/>
          <w:numId w:val="13"/>
        </w:numPr>
        <w:ind w:hanging="786"/>
        <w:jc w:val="both"/>
      </w:pPr>
      <w:bookmarkStart w:id="95" w:name="_Toc33793799"/>
      <w:r>
        <w:t>Maatregelen voor omgang</w:t>
      </w:r>
      <w:r w:rsidR="007B234A">
        <w:t xml:space="preserve"> </w:t>
      </w:r>
      <w:r>
        <w:t>met gevaarlijke goederen</w:t>
      </w:r>
      <w:bookmarkEnd w:id="95"/>
    </w:p>
    <w:p w14:paraId="5B77FA9F" w14:textId="77777777" w:rsidR="00877D1D" w:rsidRDefault="00075232" w:rsidP="002220EB">
      <w:pPr>
        <w:pStyle w:val="ListParagraph"/>
        <w:widowControl w:val="0"/>
        <w:numPr>
          <w:ilvl w:val="0"/>
          <w:numId w:val="15"/>
        </w:numPr>
        <w:adjustRightInd w:val="0"/>
        <w:spacing w:after="0" w:line="240" w:lineRule="auto"/>
        <w:ind w:left="284" w:hanging="284"/>
        <w:textAlignment w:val="baseline"/>
        <w:rPr>
          <w:lang w:eastAsia="en-GB"/>
        </w:rPr>
      </w:pPr>
      <w:r w:rsidRPr="00D5072C">
        <w:rPr>
          <w:lang w:eastAsia="en-GB"/>
        </w:rPr>
        <w:t xml:space="preserve">Interne procedure voor lekkende containers </w:t>
      </w:r>
    </w:p>
    <w:p w14:paraId="3C000E29" w14:textId="77777777" w:rsidR="00877D1D" w:rsidRDefault="00075232" w:rsidP="002220EB">
      <w:pPr>
        <w:pStyle w:val="ListParagraph"/>
        <w:widowControl w:val="0"/>
        <w:numPr>
          <w:ilvl w:val="0"/>
          <w:numId w:val="15"/>
        </w:numPr>
        <w:adjustRightInd w:val="0"/>
        <w:spacing w:after="0" w:line="240" w:lineRule="auto"/>
        <w:ind w:left="284" w:hanging="284"/>
        <w:textAlignment w:val="baseline"/>
        <w:rPr>
          <w:lang w:eastAsia="en-GB"/>
        </w:rPr>
      </w:pPr>
      <w:r w:rsidRPr="00D5072C">
        <w:rPr>
          <w:lang w:eastAsia="en-GB"/>
        </w:rPr>
        <w:t>Live-oefeningen worden georganiseerd m.b.t. lekkende containers</w:t>
      </w:r>
    </w:p>
    <w:p w14:paraId="56B4B38E" w14:textId="77777777" w:rsidR="00877D1D" w:rsidRDefault="00075232" w:rsidP="002220EB">
      <w:pPr>
        <w:pStyle w:val="ListParagraph"/>
        <w:widowControl w:val="0"/>
        <w:numPr>
          <w:ilvl w:val="0"/>
          <w:numId w:val="15"/>
        </w:numPr>
        <w:adjustRightInd w:val="0"/>
        <w:spacing w:after="0" w:line="240" w:lineRule="auto"/>
        <w:ind w:left="284" w:hanging="284"/>
        <w:textAlignment w:val="baseline"/>
        <w:rPr>
          <w:lang w:eastAsia="en-GB"/>
        </w:rPr>
      </w:pPr>
      <w:r w:rsidRPr="00D5072C">
        <w:rPr>
          <w:lang w:eastAsia="en-GB"/>
        </w:rPr>
        <w:t>Spillbox met lekbestrijdingsmiddelen on site</w:t>
      </w:r>
    </w:p>
    <w:p w14:paraId="41FA8DE8" w14:textId="77777777" w:rsidR="00877D1D" w:rsidRDefault="00075232" w:rsidP="002220EB">
      <w:pPr>
        <w:pStyle w:val="ListParagraph"/>
        <w:widowControl w:val="0"/>
        <w:numPr>
          <w:ilvl w:val="0"/>
          <w:numId w:val="15"/>
        </w:numPr>
        <w:adjustRightInd w:val="0"/>
        <w:spacing w:after="0" w:line="240" w:lineRule="auto"/>
        <w:ind w:left="284" w:hanging="284"/>
        <w:textAlignment w:val="baseline"/>
        <w:rPr>
          <w:lang w:eastAsia="en-GB"/>
        </w:rPr>
      </w:pPr>
      <w:r w:rsidRPr="00D5072C">
        <w:rPr>
          <w:lang w:eastAsia="en-GB"/>
        </w:rPr>
        <w:t>Spindelschuiven voor afsluiten riolering on site</w:t>
      </w:r>
    </w:p>
    <w:p w14:paraId="0855FF6F" w14:textId="77777777" w:rsidR="00877D1D" w:rsidRDefault="00075232" w:rsidP="002220EB">
      <w:pPr>
        <w:pStyle w:val="ListParagraph"/>
        <w:widowControl w:val="0"/>
        <w:numPr>
          <w:ilvl w:val="0"/>
          <w:numId w:val="15"/>
        </w:numPr>
        <w:adjustRightInd w:val="0"/>
        <w:spacing w:after="0" w:line="240" w:lineRule="auto"/>
        <w:ind w:left="284" w:hanging="284"/>
        <w:textAlignment w:val="baseline"/>
        <w:rPr>
          <w:lang w:eastAsia="en-GB"/>
        </w:rPr>
      </w:pPr>
      <w:r w:rsidRPr="00D5072C">
        <w:rPr>
          <w:lang w:eastAsia="en-GB"/>
        </w:rPr>
        <w:t>Assistentie brandweer wordt ingeroepen ingeval calamiteiten</w:t>
      </w:r>
    </w:p>
    <w:p w14:paraId="6EE71A18" w14:textId="77777777" w:rsidR="00877D1D" w:rsidRDefault="00075232" w:rsidP="002220EB">
      <w:pPr>
        <w:pStyle w:val="ListParagraph"/>
        <w:widowControl w:val="0"/>
        <w:numPr>
          <w:ilvl w:val="0"/>
          <w:numId w:val="15"/>
        </w:numPr>
        <w:adjustRightInd w:val="0"/>
        <w:spacing w:after="0" w:line="240" w:lineRule="auto"/>
        <w:ind w:left="284" w:hanging="284"/>
        <w:textAlignment w:val="baseline"/>
        <w:rPr>
          <w:lang w:eastAsia="en-GB"/>
        </w:rPr>
      </w:pPr>
      <w:r w:rsidRPr="00D5072C">
        <w:rPr>
          <w:lang w:eastAsia="en-GB"/>
        </w:rPr>
        <w:t>Lekbakken om lekkende units op te plaatsen</w:t>
      </w:r>
    </w:p>
    <w:p w14:paraId="7EAD745C" w14:textId="77777777" w:rsidR="00877D1D" w:rsidRDefault="00075232" w:rsidP="002220EB">
      <w:pPr>
        <w:pStyle w:val="ListParagraph"/>
        <w:widowControl w:val="0"/>
        <w:numPr>
          <w:ilvl w:val="0"/>
          <w:numId w:val="15"/>
        </w:numPr>
        <w:adjustRightInd w:val="0"/>
        <w:spacing w:after="0" w:line="240" w:lineRule="auto"/>
        <w:ind w:left="284" w:hanging="284"/>
        <w:textAlignment w:val="baseline"/>
        <w:rPr>
          <w:lang w:eastAsia="en-GB"/>
        </w:rPr>
      </w:pPr>
      <w:r w:rsidRPr="00D5072C">
        <w:rPr>
          <w:lang w:eastAsia="en-GB"/>
        </w:rPr>
        <w:t>Externe veiligheidsadviseur mbt gevaarlijke goederen (Indago)</w:t>
      </w:r>
    </w:p>
    <w:p w14:paraId="52C44393" w14:textId="77777777" w:rsidR="00877D1D" w:rsidRDefault="00075232" w:rsidP="002220EB">
      <w:pPr>
        <w:pStyle w:val="ListParagraph"/>
        <w:widowControl w:val="0"/>
        <w:numPr>
          <w:ilvl w:val="0"/>
          <w:numId w:val="15"/>
        </w:numPr>
        <w:adjustRightInd w:val="0"/>
        <w:spacing w:after="0" w:line="240" w:lineRule="auto"/>
        <w:ind w:left="284" w:hanging="284"/>
        <w:textAlignment w:val="baseline"/>
        <w:rPr>
          <w:lang w:eastAsia="en-GB"/>
        </w:rPr>
      </w:pPr>
      <w:r w:rsidRPr="00D5072C">
        <w:rPr>
          <w:lang w:eastAsia="en-GB"/>
        </w:rPr>
        <w:t>Cargo = containers = verpakt volgens IMDG code</w:t>
      </w:r>
    </w:p>
    <w:p w14:paraId="31E92F9C" w14:textId="77777777" w:rsidR="00877D1D" w:rsidRDefault="00075232" w:rsidP="002220EB">
      <w:pPr>
        <w:pStyle w:val="ListParagraph"/>
        <w:widowControl w:val="0"/>
        <w:numPr>
          <w:ilvl w:val="0"/>
          <w:numId w:val="15"/>
        </w:numPr>
        <w:adjustRightInd w:val="0"/>
        <w:spacing w:after="0" w:line="240" w:lineRule="auto"/>
        <w:ind w:left="284" w:hanging="284"/>
        <w:textAlignment w:val="baseline"/>
        <w:rPr>
          <w:lang w:eastAsia="en-GB"/>
        </w:rPr>
      </w:pPr>
      <w:r w:rsidRPr="00D5072C">
        <w:rPr>
          <w:lang w:eastAsia="en-GB"/>
        </w:rPr>
        <w:t>Physical check (type) containers bij aankomst op terminal om te bekijken of transport</w:t>
      </w:r>
      <w:r w:rsidR="00604B9D">
        <w:rPr>
          <w:lang w:eastAsia="en-GB"/>
        </w:rPr>
        <w:t xml:space="preserve"> </w:t>
      </w:r>
      <w:r w:rsidRPr="00D5072C">
        <w:rPr>
          <w:lang w:eastAsia="en-GB"/>
        </w:rPr>
        <w:t>voldoet aan geldende regels (vb aanwezigheid labels / schade)</w:t>
      </w:r>
    </w:p>
    <w:p w14:paraId="368CC3A4" w14:textId="2853CCEC" w:rsidR="00075232" w:rsidRPr="00D5072C" w:rsidRDefault="00075232" w:rsidP="002220EB">
      <w:pPr>
        <w:pStyle w:val="ListParagraph"/>
        <w:widowControl w:val="0"/>
        <w:numPr>
          <w:ilvl w:val="0"/>
          <w:numId w:val="15"/>
        </w:numPr>
        <w:adjustRightInd w:val="0"/>
        <w:spacing w:after="0" w:line="240" w:lineRule="auto"/>
        <w:ind w:left="284" w:hanging="284"/>
        <w:textAlignment w:val="baseline"/>
        <w:rPr>
          <w:lang w:eastAsia="en-GB"/>
        </w:rPr>
      </w:pPr>
      <w:r w:rsidRPr="00D5072C">
        <w:rPr>
          <w:lang w:eastAsia="en-GB"/>
        </w:rPr>
        <w:t xml:space="preserve">Vrachtbrief moet alle nodige wettelijke info bevatten m.b.t. lading aanwezig op treinstel. Deze moet in bezit zijn van terminal voor aankomst trein. </w:t>
      </w:r>
    </w:p>
    <w:p w14:paraId="513A416B" w14:textId="77777777" w:rsidR="00075232" w:rsidRPr="00D5072C" w:rsidRDefault="00075232" w:rsidP="00075232">
      <w:pPr>
        <w:spacing w:after="0"/>
        <w:rPr>
          <w:lang w:eastAsia="en-GB"/>
        </w:rPr>
      </w:pPr>
    </w:p>
    <w:p w14:paraId="19515649" w14:textId="107B418D" w:rsidR="00183B37" w:rsidRDefault="00183B37" w:rsidP="00675F9A">
      <w:pPr>
        <w:jc w:val="both"/>
        <w:rPr>
          <w:lang w:eastAsia="en-GB"/>
        </w:rPr>
      </w:pPr>
      <w:r>
        <w:rPr>
          <w:lang w:eastAsia="en-GB"/>
        </w:rPr>
        <w:br w:type="page"/>
      </w:r>
      <w:r w:rsidR="007B234A">
        <w:rPr>
          <w:lang w:eastAsia="en-GB"/>
        </w:rPr>
        <w:lastRenderedPageBreak/>
        <w:t xml:space="preserve"> </w:t>
      </w:r>
    </w:p>
    <w:p w14:paraId="5ACAC043" w14:textId="0E29D977" w:rsidR="00DC1F97" w:rsidRDefault="00E443C2" w:rsidP="00EA6AEC">
      <w:pPr>
        <w:pStyle w:val="Style4"/>
        <w:numPr>
          <w:ilvl w:val="0"/>
          <w:numId w:val="18"/>
        </w:numPr>
        <w:ind w:hanging="1440"/>
      </w:pPr>
      <w:bookmarkStart w:id="96" w:name="_Toc2260172"/>
      <w:bookmarkStart w:id="97" w:name="_Toc33793800"/>
      <w:r w:rsidRPr="00E443C2">
        <w:t>Bijlage</w:t>
      </w:r>
      <w:bookmarkEnd w:id="96"/>
      <w:bookmarkEnd w:id="97"/>
    </w:p>
    <w:p w14:paraId="2F3EB9E9" w14:textId="1413AA46" w:rsidR="00AA34F4" w:rsidRDefault="00E443C2" w:rsidP="002220EB">
      <w:pPr>
        <w:pStyle w:val="Heading20"/>
        <w:numPr>
          <w:ilvl w:val="0"/>
          <w:numId w:val="7"/>
        </w:numPr>
        <w:ind w:left="426" w:hanging="426"/>
        <w:jc w:val="both"/>
      </w:pPr>
      <w:bookmarkStart w:id="98" w:name="_Toc2260173"/>
      <w:bookmarkStart w:id="99" w:name="_Toc33793801"/>
      <w:r>
        <w:t xml:space="preserve">Grondplan </w:t>
      </w:r>
      <w:r w:rsidR="00935F2A">
        <w:t>dienstvoorziening</w:t>
      </w:r>
      <w:bookmarkEnd w:id="98"/>
      <w:bookmarkEnd w:id="99"/>
    </w:p>
    <w:p w14:paraId="5177FFCB" w14:textId="039CE9B7" w:rsidR="005722A0" w:rsidRDefault="005722A0" w:rsidP="005722A0"/>
    <w:p w14:paraId="35BEB23A" w14:textId="4027A268" w:rsidR="005722A0" w:rsidRDefault="005722A0" w:rsidP="005722A0">
      <w:r>
        <w:rPr>
          <w:noProof/>
        </w:rPr>
        <w:drawing>
          <wp:inline distT="0" distB="0" distL="0" distR="0" wp14:anchorId="6B0DA992" wp14:editId="59AF0B53">
            <wp:extent cx="5760720" cy="2386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386330"/>
                    </a:xfrm>
                    <a:prstGeom prst="rect">
                      <a:avLst/>
                    </a:prstGeom>
                    <a:noFill/>
                    <a:ln>
                      <a:noFill/>
                    </a:ln>
                  </pic:spPr>
                </pic:pic>
              </a:graphicData>
            </a:graphic>
          </wp:inline>
        </w:drawing>
      </w:r>
    </w:p>
    <w:p w14:paraId="3567530B" w14:textId="77777777" w:rsidR="005722A0" w:rsidRPr="005722A0" w:rsidRDefault="005722A0" w:rsidP="005722A0">
      <w:pPr>
        <w:jc w:val="center"/>
        <w:rPr>
          <w:rStyle w:val="OpmaakprofielComplex10ptLatijnsCursief"/>
          <w:sz w:val="20"/>
        </w:rPr>
      </w:pPr>
      <w:r w:rsidRPr="005722A0">
        <w:rPr>
          <w:rStyle w:val="OpmaakprofielComplex10ptLatijnsCursief"/>
          <w:sz w:val="20"/>
        </w:rPr>
        <w:t>Bijlage 1: overview spoorterminal</w:t>
      </w:r>
    </w:p>
    <w:p w14:paraId="4B8E58C1" w14:textId="77777777" w:rsidR="005722A0" w:rsidRPr="005722A0" w:rsidRDefault="005722A0" w:rsidP="005722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B4091" w14:paraId="7D4F5F48" w14:textId="77777777" w:rsidTr="00514805">
        <w:tc>
          <w:tcPr>
            <w:tcW w:w="9062" w:type="dxa"/>
          </w:tcPr>
          <w:p w14:paraId="146EE4E2" w14:textId="0A0E9CC1" w:rsidR="006B4091" w:rsidRDefault="006B4091" w:rsidP="00675F9A">
            <w:pPr>
              <w:jc w:val="both"/>
            </w:pPr>
          </w:p>
        </w:tc>
      </w:tr>
    </w:tbl>
    <w:p w14:paraId="640D4633" w14:textId="16ED8512" w:rsidR="006B4091" w:rsidRDefault="00AA34F4" w:rsidP="002220EB">
      <w:pPr>
        <w:pStyle w:val="Heading20"/>
        <w:numPr>
          <w:ilvl w:val="0"/>
          <w:numId w:val="7"/>
        </w:numPr>
        <w:ind w:left="426" w:hanging="426"/>
        <w:jc w:val="both"/>
      </w:pPr>
      <w:bookmarkStart w:id="100" w:name="_Toc2260174"/>
      <w:bookmarkStart w:id="101" w:name="_Toc33793802"/>
      <w:r>
        <w:t>Sporenplan</w:t>
      </w:r>
      <w:bookmarkEnd w:id="100"/>
      <w:bookmarkEnd w:id="101"/>
    </w:p>
    <w:p w14:paraId="3116AFD3" w14:textId="292BE597" w:rsidR="008B1E00" w:rsidRDefault="008B1E00" w:rsidP="008B1E00"/>
    <w:p w14:paraId="6B5C7D82" w14:textId="0A891FE1" w:rsidR="008B1E00" w:rsidRPr="008B1E00" w:rsidRDefault="00B77BE2" w:rsidP="008B1E00">
      <w:r>
        <w:rPr>
          <w:rFonts w:ascii="Tahoma" w:hAnsi="Tahoma" w:cs="Tahoma"/>
          <w:noProof/>
          <w:sz w:val="18"/>
          <w:szCs w:val="18"/>
          <w:lang w:eastAsia="nl-BE"/>
        </w:rPr>
        <w:drawing>
          <wp:inline distT="0" distB="0" distL="0" distR="0" wp14:anchorId="32B5244B" wp14:editId="1F1AD099">
            <wp:extent cx="5760720" cy="222521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eral overview rail.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222521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B4091" w14:paraId="12185B4A" w14:textId="77777777" w:rsidTr="00514805">
        <w:tc>
          <w:tcPr>
            <w:tcW w:w="9062" w:type="dxa"/>
          </w:tcPr>
          <w:p w14:paraId="6C4AF14F" w14:textId="22AE1E4F" w:rsidR="006B4091" w:rsidRDefault="006B4091" w:rsidP="00675F9A">
            <w:pPr>
              <w:jc w:val="both"/>
            </w:pPr>
          </w:p>
        </w:tc>
      </w:tr>
    </w:tbl>
    <w:p w14:paraId="06E945FD" w14:textId="77777777" w:rsidR="005722A0" w:rsidRPr="005722A0" w:rsidRDefault="005722A0" w:rsidP="005722A0">
      <w:pPr>
        <w:jc w:val="center"/>
        <w:rPr>
          <w:rStyle w:val="OpmaakprofielComplex10ptLatijnsCursief"/>
          <w:sz w:val="20"/>
        </w:rPr>
      </w:pPr>
      <w:r w:rsidRPr="005722A0">
        <w:rPr>
          <w:rStyle w:val="OpmaakprofielComplex10ptLatijnsCursief"/>
          <w:sz w:val="20"/>
        </w:rPr>
        <w:t>Bijlage 2: nummering van de sporen</w:t>
      </w:r>
    </w:p>
    <w:p w14:paraId="4B72D576" w14:textId="77777777" w:rsidR="00FD14EA" w:rsidRPr="005722A0" w:rsidRDefault="00FD14EA" w:rsidP="002220EB">
      <w:pPr>
        <w:pStyle w:val="Heading20"/>
        <w:numPr>
          <w:ilvl w:val="0"/>
          <w:numId w:val="7"/>
        </w:numPr>
        <w:jc w:val="center"/>
        <w:rPr>
          <w:szCs w:val="32"/>
        </w:rPr>
        <w:sectPr w:rsidR="00FD14EA" w:rsidRPr="005722A0">
          <w:pgSz w:w="11906" w:h="16838"/>
          <w:pgMar w:top="1417" w:right="1417" w:bottom="1417" w:left="1417" w:header="708" w:footer="708" w:gutter="0"/>
          <w:cols w:space="708"/>
          <w:docGrid w:linePitch="360"/>
        </w:sectPr>
      </w:pPr>
    </w:p>
    <w:p w14:paraId="0F73F6D2" w14:textId="7C770603" w:rsidR="00E443C2" w:rsidRDefault="00E443C2" w:rsidP="002220EB">
      <w:pPr>
        <w:pStyle w:val="Heading20"/>
        <w:numPr>
          <w:ilvl w:val="0"/>
          <w:numId w:val="7"/>
        </w:numPr>
        <w:ind w:left="426" w:hanging="426"/>
        <w:jc w:val="both"/>
      </w:pPr>
      <w:bookmarkStart w:id="102" w:name="_Toc2260175"/>
      <w:bookmarkStart w:id="103" w:name="_Toc33793803"/>
      <w:r>
        <w:lastRenderedPageBreak/>
        <w:t>Veiligheidsinstructies</w:t>
      </w:r>
      <w:bookmarkEnd w:id="102"/>
      <w:bookmarkEnd w:id="103"/>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6"/>
      </w:tblGrid>
      <w:tr w:rsidR="006B4091" w14:paraId="548F0FDA" w14:textId="77777777" w:rsidTr="00FA25C0">
        <w:tc>
          <w:tcPr>
            <w:tcW w:w="10065" w:type="dxa"/>
          </w:tcPr>
          <w:p w14:paraId="705F0FE3" w14:textId="77777777" w:rsidR="00744C1A" w:rsidRDefault="00744C1A" w:rsidP="00744C1A">
            <w:r>
              <w:t xml:space="preserve">Zie bezoekersfolder op website </w:t>
            </w:r>
            <w:hyperlink r:id="rId42" w:history="1">
              <w:r w:rsidRPr="000E2AC0">
                <w:rPr>
                  <w:rStyle w:val="Hyperlink"/>
                </w:rPr>
                <w:t>http://www.dpworldantwerp.com/nl/contact/bezoekersinstructies</w:t>
              </w:r>
            </w:hyperlink>
          </w:p>
          <w:p w14:paraId="62D6097D" w14:textId="77777777" w:rsidR="006B4091" w:rsidRDefault="006B4091" w:rsidP="00675F9A">
            <w:pPr>
              <w:jc w:val="both"/>
            </w:pPr>
          </w:p>
          <w:p w14:paraId="6ED09FCB" w14:textId="45622FF1" w:rsidR="00A26CA4" w:rsidRDefault="00A26CA4" w:rsidP="00675F9A">
            <w:pPr>
              <w:jc w:val="both"/>
            </w:pPr>
          </w:p>
        </w:tc>
      </w:tr>
      <w:tr w:rsidR="00FA25C0" w14:paraId="7211280A" w14:textId="77777777" w:rsidTr="00FA25C0">
        <w:tc>
          <w:tcPr>
            <w:tcW w:w="10065" w:type="dxa"/>
          </w:tcPr>
          <w:p w14:paraId="0F60079F" w14:textId="77777777" w:rsidR="00FA25C0" w:rsidRDefault="00FA25C0" w:rsidP="00675F9A">
            <w:pPr>
              <w:jc w:val="both"/>
            </w:pPr>
          </w:p>
        </w:tc>
      </w:tr>
      <w:tr w:rsidR="00FA25C0" w14:paraId="26404607" w14:textId="77777777" w:rsidTr="00FA25C0">
        <w:tc>
          <w:tcPr>
            <w:tcW w:w="10065" w:type="dxa"/>
          </w:tcPr>
          <w:p w14:paraId="1739FA33" w14:textId="31027358" w:rsidR="00FA25C0" w:rsidRDefault="00A26CA4" w:rsidP="00675F9A">
            <w:pPr>
              <w:jc w:val="both"/>
            </w:pPr>
            <w:r>
              <w:rPr>
                <w:noProof/>
              </w:rPr>
              <w:drawing>
                <wp:inline distT="0" distB="0" distL="0" distR="0" wp14:anchorId="460FB742" wp14:editId="7D318F34">
                  <wp:extent cx="6934361" cy="4066540"/>
                  <wp:effectExtent l="19050" t="19050" r="1905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976701" cy="4091370"/>
                          </a:xfrm>
                          <a:prstGeom prst="rect">
                            <a:avLst/>
                          </a:prstGeom>
                          <a:ln>
                            <a:solidFill>
                              <a:schemeClr val="tx1"/>
                            </a:solidFill>
                          </a:ln>
                        </pic:spPr>
                      </pic:pic>
                    </a:graphicData>
                  </a:graphic>
                </wp:inline>
              </w:drawing>
            </w:r>
          </w:p>
        </w:tc>
      </w:tr>
    </w:tbl>
    <w:p w14:paraId="328F0175" w14:textId="77777777" w:rsidR="006B4091" w:rsidRPr="006B4091" w:rsidRDefault="006B4091" w:rsidP="00675F9A">
      <w:pPr>
        <w:jc w:val="both"/>
      </w:pPr>
    </w:p>
    <w:p w14:paraId="3337A485" w14:textId="77777777" w:rsidR="00FD14EA" w:rsidRDefault="00FD14EA" w:rsidP="002220EB">
      <w:pPr>
        <w:pStyle w:val="Heading20"/>
        <w:numPr>
          <w:ilvl w:val="0"/>
          <w:numId w:val="7"/>
        </w:numPr>
        <w:ind w:left="426" w:hanging="426"/>
        <w:jc w:val="both"/>
        <w:sectPr w:rsidR="00FD14EA">
          <w:pgSz w:w="11906" w:h="16838"/>
          <w:pgMar w:top="1417" w:right="1417" w:bottom="1417" w:left="1417" w:header="708" w:footer="708" w:gutter="0"/>
          <w:cols w:space="708"/>
          <w:docGrid w:linePitch="360"/>
        </w:sectPr>
      </w:pPr>
    </w:p>
    <w:p w14:paraId="78AF52F0" w14:textId="0F9F38A0" w:rsidR="00FD14EA" w:rsidRDefault="00FD14EA" w:rsidP="002220EB">
      <w:pPr>
        <w:pStyle w:val="Heading20"/>
        <w:numPr>
          <w:ilvl w:val="0"/>
          <w:numId w:val="7"/>
        </w:numPr>
        <w:ind w:left="426" w:hanging="426"/>
        <w:jc w:val="both"/>
      </w:pPr>
      <w:bookmarkStart w:id="104" w:name="_Toc2260176"/>
      <w:bookmarkStart w:id="105" w:name="_Toc33793804"/>
      <w:r>
        <w:lastRenderedPageBreak/>
        <w:t xml:space="preserve">Etiketten </w:t>
      </w:r>
      <w:r w:rsidR="0058565E">
        <w:t>m.b.t.</w:t>
      </w:r>
      <w:r>
        <w:t xml:space="preserve"> schouwing</w:t>
      </w:r>
      <w:bookmarkEnd w:id="104"/>
      <w:bookmarkEnd w:id="105"/>
    </w:p>
    <w:p w14:paraId="790DAC1B" w14:textId="77777777" w:rsidR="00D15710" w:rsidRPr="00D15710" w:rsidRDefault="00D15710" w:rsidP="00675F9A">
      <w:pPr>
        <w:jc w:val="both"/>
      </w:pPr>
      <w:r>
        <w:t>Deze worden aangebra</w:t>
      </w:r>
      <w:r w:rsidR="006B4091">
        <w:t>cht door de spoorwegonderneming, dichtbij of in de etikettenhouder.</w:t>
      </w:r>
    </w:p>
    <w:p w14:paraId="1C908FCE" w14:textId="77777777" w:rsidR="00FD14EA" w:rsidRPr="00FD14EA" w:rsidRDefault="00FD14EA" w:rsidP="002220EB">
      <w:pPr>
        <w:pStyle w:val="ListParagraph"/>
        <w:numPr>
          <w:ilvl w:val="1"/>
          <w:numId w:val="13"/>
        </w:numPr>
        <w:ind w:left="426" w:hanging="426"/>
        <w:jc w:val="both"/>
        <w:rPr>
          <w:b/>
          <w:u w:val="single"/>
        </w:rPr>
      </w:pPr>
      <w:r w:rsidRPr="00FD14EA">
        <w:rPr>
          <w:b/>
          <w:u w:val="single"/>
        </w:rPr>
        <w:t>Nationale etiketten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D15710" w14:paraId="4EF8F18C" w14:textId="77777777" w:rsidTr="00514805">
        <w:tc>
          <w:tcPr>
            <w:tcW w:w="2830" w:type="dxa"/>
          </w:tcPr>
          <w:p w14:paraId="70E99F62" w14:textId="77777777" w:rsidR="006B4091" w:rsidRPr="006B4091" w:rsidRDefault="006B4091" w:rsidP="00675F9A">
            <w:pPr>
              <w:jc w:val="both"/>
              <w:rPr>
                <w:b/>
              </w:rPr>
            </w:pPr>
            <w:r w:rsidRPr="006B4091">
              <w:rPr>
                <w:b/>
              </w:rPr>
              <w:t>M10</w:t>
            </w:r>
          </w:p>
          <w:p w14:paraId="4D9472BA" w14:textId="77777777" w:rsidR="006B4091" w:rsidRDefault="006B4091" w:rsidP="00675F9A">
            <w:pPr>
              <w:jc w:val="both"/>
            </w:pPr>
          </w:p>
          <w:p w14:paraId="53023AC9" w14:textId="7CCCFD49" w:rsidR="00D15710" w:rsidRDefault="0058565E" w:rsidP="00675F9A">
            <w:pPr>
              <w:jc w:val="both"/>
            </w:pPr>
            <w:r w:rsidRPr="00D15710">
              <w:t>Het voertuig en</w:t>
            </w:r>
            <w:r w:rsidR="00D15710" w:rsidRPr="00D15710">
              <w:t>/</w:t>
            </w:r>
            <w:r w:rsidRPr="00D15710">
              <w:t>of zijn lading is (zijn) ter plaatse te herstellen</w:t>
            </w:r>
            <w:r w:rsidR="00D15710" w:rsidRPr="00D15710">
              <w:t xml:space="preserve">.    </w:t>
            </w:r>
          </w:p>
          <w:p w14:paraId="17961C78" w14:textId="77777777" w:rsidR="00D15710" w:rsidRDefault="00D15710" w:rsidP="00675F9A">
            <w:pPr>
              <w:jc w:val="both"/>
            </w:pPr>
          </w:p>
          <w:p w14:paraId="74CEED33" w14:textId="57377D84" w:rsidR="00D15710" w:rsidRDefault="0058565E" w:rsidP="00675F9A">
            <w:pPr>
              <w:jc w:val="both"/>
            </w:pPr>
            <w:r w:rsidRPr="00D15710">
              <w:t>Indien nodig, om het herstel toe te laten, gebeurt het verplaatsen van het voertuig enkel onder voorwaarden gespecificeerd</w:t>
            </w:r>
            <w:r w:rsidR="00D15710" w:rsidRPr="00D15710">
              <w:t xml:space="preserve"> op de etiketten van onmiddellijke afkeuring.</w:t>
            </w:r>
          </w:p>
        </w:tc>
        <w:tc>
          <w:tcPr>
            <w:tcW w:w="6232" w:type="dxa"/>
          </w:tcPr>
          <w:p w14:paraId="416EB3EA" w14:textId="77777777" w:rsidR="00D15710" w:rsidRDefault="00D15710" w:rsidP="00675F9A">
            <w:pPr>
              <w:jc w:val="both"/>
            </w:pPr>
            <w:r>
              <w:rPr>
                <w:noProof/>
                <w:lang w:eastAsia="nl-BE"/>
              </w:rPr>
              <w:drawing>
                <wp:inline distT="0" distB="0" distL="0" distR="0" wp14:anchorId="5A003096" wp14:editId="5454C215">
                  <wp:extent cx="3133405" cy="3763747"/>
                  <wp:effectExtent l="8572"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5400000">
                            <a:off x="0" y="0"/>
                            <a:ext cx="3135721" cy="3766529"/>
                          </a:xfrm>
                          <a:prstGeom prst="rect">
                            <a:avLst/>
                          </a:prstGeom>
                        </pic:spPr>
                      </pic:pic>
                    </a:graphicData>
                  </a:graphic>
                </wp:inline>
              </w:drawing>
            </w:r>
          </w:p>
        </w:tc>
      </w:tr>
      <w:tr w:rsidR="00D15710" w14:paraId="52A53C07" w14:textId="77777777" w:rsidTr="00514805">
        <w:tc>
          <w:tcPr>
            <w:tcW w:w="2830" w:type="dxa"/>
          </w:tcPr>
          <w:p w14:paraId="3F576406" w14:textId="77777777" w:rsidR="00D15710" w:rsidRDefault="00D15710" w:rsidP="00675F9A">
            <w:pPr>
              <w:jc w:val="both"/>
            </w:pPr>
          </w:p>
        </w:tc>
        <w:tc>
          <w:tcPr>
            <w:tcW w:w="6232" w:type="dxa"/>
          </w:tcPr>
          <w:p w14:paraId="16A4FDB1" w14:textId="77777777" w:rsidR="00D15710" w:rsidRDefault="00D15710" w:rsidP="00675F9A">
            <w:pPr>
              <w:jc w:val="both"/>
            </w:pPr>
          </w:p>
        </w:tc>
      </w:tr>
      <w:tr w:rsidR="00D15710" w14:paraId="4C0CF5D2" w14:textId="77777777" w:rsidTr="00514805">
        <w:tc>
          <w:tcPr>
            <w:tcW w:w="2830" w:type="dxa"/>
          </w:tcPr>
          <w:p w14:paraId="27FCB262" w14:textId="77777777" w:rsidR="00D15710" w:rsidRDefault="00D15710" w:rsidP="00675F9A">
            <w:pPr>
              <w:jc w:val="both"/>
            </w:pPr>
            <w:r>
              <w:t>Wordt gebruikt als de manipulatie van de wagon of laadeenheid die geladen is op de wagon, gevaarlijk geworden is.</w:t>
            </w:r>
          </w:p>
        </w:tc>
        <w:tc>
          <w:tcPr>
            <w:tcW w:w="6232" w:type="dxa"/>
          </w:tcPr>
          <w:p w14:paraId="24542B47" w14:textId="77777777" w:rsidR="00D15710" w:rsidRDefault="00D15710" w:rsidP="00675F9A">
            <w:pPr>
              <w:jc w:val="both"/>
            </w:pPr>
            <w:r>
              <w:rPr>
                <w:noProof/>
                <w:lang w:eastAsia="nl-BE"/>
              </w:rPr>
              <w:drawing>
                <wp:inline distT="0" distB="0" distL="0" distR="0" wp14:anchorId="52A6866E" wp14:editId="59800BE4">
                  <wp:extent cx="952967" cy="3642727"/>
                  <wp:effectExtent l="762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5400000">
                            <a:off x="0" y="0"/>
                            <a:ext cx="970325" cy="3709076"/>
                          </a:xfrm>
                          <a:prstGeom prst="rect">
                            <a:avLst/>
                          </a:prstGeom>
                        </pic:spPr>
                      </pic:pic>
                    </a:graphicData>
                  </a:graphic>
                </wp:inline>
              </w:drawing>
            </w:r>
          </w:p>
        </w:tc>
      </w:tr>
    </w:tbl>
    <w:p w14:paraId="283F4784" w14:textId="77777777" w:rsidR="00FD14EA" w:rsidRDefault="00FD14EA" w:rsidP="00675F9A">
      <w:pPr>
        <w:jc w:val="both"/>
      </w:pPr>
    </w:p>
    <w:p w14:paraId="1EA75EB5" w14:textId="77777777" w:rsidR="00FD14EA" w:rsidRPr="00FD14EA" w:rsidRDefault="00FD14EA" w:rsidP="002220EB">
      <w:pPr>
        <w:pStyle w:val="ListParagraph"/>
        <w:numPr>
          <w:ilvl w:val="1"/>
          <w:numId w:val="13"/>
        </w:numPr>
        <w:ind w:left="426" w:hanging="426"/>
        <w:jc w:val="both"/>
        <w:rPr>
          <w:b/>
          <w:u w:val="single"/>
        </w:rPr>
      </w:pPr>
      <w:r w:rsidRPr="00FD14EA">
        <w:rPr>
          <w:b/>
          <w:u w:val="single"/>
        </w:rPr>
        <w:t>Internationale etiketten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6B4091" w14:paraId="04219E9B" w14:textId="77777777" w:rsidTr="00514805">
        <w:tc>
          <w:tcPr>
            <w:tcW w:w="2830" w:type="dxa"/>
          </w:tcPr>
          <w:p w14:paraId="15E911BC" w14:textId="77777777" w:rsidR="00D15710" w:rsidRPr="006B4091" w:rsidRDefault="00D15710" w:rsidP="00675F9A">
            <w:pPr>
              <w:jc w:val="both"/>
              <w:rPr>
                <w:b/>
              </w:rPr>
            </w:pPr>
            <w:r w:rsidRPr="006B4091">
              <w:rPr>
                <w:b/>
              </w:rPr>
              <w:t>Model I</w:t>
            </w:r>
          </w:p>
          <w:p w14:paraId="295A13D1" w14:textId="77777777" w:rsidR="006B4091" w:rsidRDefault="006B4091" w:rsidP="00675F9A">
            <w:pPr>
              <w:jc w:val="both"/>
            </w:pPr>
          </w:p>
          <w:p w14:paraId="7FB70D71" w14:textId="77777777" w:rsidR="006B4091" w:rsidRDefault="006B4091" w:rsidP="00675F9A">
            <w:pPr>
              <w:jc w:val="both"/>
            </w:pPr>
            <w:r>
              <w:t>Wordt gebruikt om de staat (loopbaarheid) van een wagon aan te geven nadat deze een technisch nazicht kreeg volgens de checklist (revisiedatum overschreden).</w:t>
            </w:r>
          </w:p>
        </w:tc>
        <w:tc>
          <w:tcPr>
            <w:tcW w:w="6232" w:type="dxa"/>
          </w:tcPr>
          <w:p w14:paraId="2C8BA40F" w14:textId="77777777" w:rsidR="00D15710" w:rsidRDefault="00D26030" w:rsidP="00675F9A">
            <w:pPr>
              <w:jc w:val="both"/>
            </w:pPr>
            <w:r>
              <w:rPr>
                <w:noProof/>
                <w:lang w:eastAsia="nl-BE"/>
              </w:rPr>
              <w:drawing>
                <wp:inline distT="0" distB="0" distL="0" distR="0" wp14:anchorId="2055132E" wp14:editId="7ACD8E05">
                  <wp:extent cx="3739429" cy="2851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53043" cy="2861530"/>
                          </a:xfrm>
                          <a:prstGeom prst="rect">
                            <a:avLst/>
                          </a:prstGeom>
                        </pic:spPr>
                      </pic:pic>
                    </a:graphicData>
                  </a:graphic>
                </wp:inline>
              </w:drawing>
            </w:r>
          </w:p>
        </w:tc>
      </w:tr>
      <w:tr w:rsidR="006B4091" w14:paraId="7FC8064D" w14:textId="77777777" w:rsidTr="00514805">
        <w:tc>
          <w:tcPr>
            <w:tcW w:w="2830" w:type="dxa"/>
          </w:tcPr>
          <w:p w14:paraId="18CE5AE8" w14:textId="77777777" w:rsidR="00D15710" w:rsidRDefault="00D15710" w:rsidP="00675F9A">
            <w:pPr>
              <w:jc w:val="both"/>
            </w:pPr>
          </w:p>
        </w:tc>
        <w:tc>
          <w:tcPr>
            <w:tcW w:w="6232" w:type="dxa"/>
          </w:tcPr>
          <w:p w14:paraId="3F822B68" w14:textId="77777777" w:rsidR="00D15710" w:rsidRDefault="00D15710" w:rsidP="00675F9A">
            <w:pPr>
              <w:jc w:val="both"/>
            </w:pPr>
          </w:p>
        </w:tc>
      </w:tr>
      <w:tr w:rsidR="006B4091" w14:paraId="02558FCC" w14:textId="77777777" w:rsidTr="00514805">
        <w:tc>
          <w:tcPr>
            <w:tcW w:w="2830" w:type="dxa"/>
          </w:tcPr>
          <w:p w14:paraId="37A6A9CA" w14:textId="77777777" w:rsidR="00D15710" w:rsidRPr="006B4091" w:rsidRDefault="00D15710" w:rsidP="00675F9A">
            <w:pPr>
              <w:jc w:val="both"/>
              <w:rPr>
                <w:b/>
              </w:rPr>
            </w:pPr>
            <w:r w:rsidRPr="006B4091">
              <w:rPr>
                <w:b/>
              </w:rPr>
              <w:lastRenderedPageBreak/>
              <w:t>Model K</w:t>
            </w:r>
          </w:p>
          <w:p w14:paraId="0FCC80EE" w14:textId="77777777" w:rsidR="006B4091" w:rsidRDefault="006B4091" w:rsidP="00675F9A">
            <w:pPr>
              <w:jc w:val="both"/>
            </w:pPr>
          </w:p>
          <w:p w14:paraId="337AD612" w14:textId="77777777" w:rsidR="006B4091" w:rsidRDefault="006B4091" w:rsidP="00675F9A">
            <w:pPr>
              <w:jc w:val="both"/>
            </w:pPr>
            <w:r>
              <w:t>Wordt gebruikt om aan te geven dat er een probleem is met de wagen of laadeenheid, maar dat het probleem moet opgelost worden voor de wagon opnieuw beladen mag worden.</w:t>
            </w:r>
          </w:p>
        </w:tc>
        <w:tc>
          <w:tcPr>
            <w:tcW w:w="6232" w:type="dxa"/>
          </w:tcPr>
          <w:p w14:paraId="0A733F71" w14:textId="77777777" w:rsidR="00D15710" w:rsidRDefault="00D26030" w:rsidP="00675F9A">
            <w:pPr>
              <w:jc w:val="both"/>
            </w:pPr>
            <w:r>
              <w:rPr>
                <w:noProof/>
                <w:lang w:eastAsia="nl-BE"/>
              </w:rPr>
              <w:drawing>
                <wp:inline distT="0" distB="0" distL="0" distR="0" wp14:anchorId="3ACE4C81" wp14:editId="1759BFEA">
                  <wp:extent cx="3723005" cy="2711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48099" cy="2730097"/>
                          </a:xfrm>
                          <a:prstGeom prst="rect">
                            <a:avLst/>
                          </a:prstGeom>
                        </pic:spPr>
                      </pic:pic>
                    </a:graphicData>
                  </a:graphic>
                </wp:inline>
              </w:drawing>
            </w:r>
          </w:p>
        </w:tc>
      </w:tr>
      <w:tr w:rsidR="006B4091" w14:paraId="58465205" w14:textId="77777777" w:rsidTr="00514805">
        <w:tc>
          <w:tcPr>
            <w:tcW w:w="2830" w:type="dxa"/>
          </w:tcPr>
          <w:p w14:paraId="277A2C00" w14:textId="77777777" w:rsidR="00D15710" w:rsidRDefault="00D15710" w:rsidP="00675F9A">
            <w:pPr>
              <w:jc w:val="both"/>
            </w:pPr>
          </w:p>
        </w:tc>
        <w:tc>
          <w:tcPr>
            <w:tcW w:w="6232" w:type="dxa"/>
          </w:tcPr>
          <w:p w14:paraId="14F6B9E5" w14:textId="77777777" w:rsidR="00D15710" w:rsidRDefault="00D15710" w:rsidP="00675F9A">
            <w:pPr>
              <w:jc w:val="both"/>
            </w:pPr>
          </w:p>
        </w:tc>
      </w:tr>
      <w:tr w:rsidR="006B4091" w14:paraId="46E81550" w14:textId="77777777" w:rsidTr="00514805">
        <w:tc>
          <w:tcPr>
            <w:tcW w:w="2830" w:type="dxa"/>
          </w:tcPr>
          <w:p w14:paraId="1CC55CC4" w14:textId="77777777" w:rsidR="00D15710" w:rsidRPr="006B4091" w:rsidRDefault="00D15710" w:rsidP="00675F9A">
            <w:pPr>
              <w:jc w:val="both"/>
              <w:rPr>
                <w:b/>
              </w:rPr>
            </w:pPr>
            <w:r w:rsidRPr="006B4091">
              <w:rPr>
                <w:b/>
              </w:rPr>
              <w:t>Model M</w:t>
            </w:r>
          </w:p>
          <w:p w14:paraId="5A84819A" w14:textId="77777777" w:rsidR="006B4091" w:rsidRDefault="006B4091" w:rsidP="00675F9A">
            <w:pPr>
              <w:jc w:val="both"/>
            </w:pPr>
          </w:p>
          <w:p w14:paraId="286CC5D7" w14:textId="77777777" w:rsidR="006B4091" w:rsidRDefault="006B4091" w:rsidP="00675F9A">
            <w:pPr>
              <w:jc w:val="both"/>
            </w:pPr>
            <w:r>
              <w:t>Wordt gebruikt om wagenschade te registreren die niet direct belet dat de wagen nog verder ingezet wordt. De wagen mag dus opnieuw beladen worden.</w:t>
            </w:r>
          </w:p>
          <w:p w14:paraId="6FEE9B39" w14:textId="77777777" w:rsidR="006B4091" w:rsidRDefault="006B4091" w:rsidP="00675F9A">
            <w:pPr>
              <w:jc w:val="both"/>
            </w:pPr>
          </w:p>
          <w:p w14:paraId="2FC5DCE8" w14:textId="77777777" w:rsidR="006B4091" w:rsidRDefault="006B4091" w:rsidP="00675F9A">
            <w:pPr>
              <w:jc w:val="both"/>
            </w:pPr>
          </w:p>
        </w:tc>
        <w:tc>
          <w:tcPr>
            <w:tcW w:w="6232" w:type="dxa"/>
          </w:tcPr>
          <w:p w14:paraId="54B88C38" w14:textId="77777777" w:rsidR="00D15710" w:rsidRDefault="006B4091" w:rsidP="00675F9A">
            <w:pPr>
              <w:jc w:val="both"/>
            </w:pPr>
            <w:r>
              <w:rPr>
                <w:noProof/>
                <w:lang w:eastAsia="nl-BE"/>
              </w:rPr>
              <w:drawing>
                <wp:inline distT="0" distB="0" distL="0" distR="0" wp14:anchorId="69243FAF" wp14:editId="2EAC07F3">
                  <wp:extent cx="3688240" cy="2717800"/>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93265" cy="2721503"/>
                          </a:xfrm>
                          <a:prstGeom prst="rect">
                            <a:avLst/>
                          </a:prstGeom>
                        </pic:spPr>
                      </pic:pic>
                    </a:graphicData>
                  </a:graphic>
                </wp:inline>
              </w:drawing>
            </w:r>
          </w:p>
        </w:tc>
      </w:tr>
      <w:tr w:rsidR="006B4091" w14:paraId="7F871956" w14:textId="77777777" w:rsidTr="00514805">
        <w:tc>
          <w:tcPr>
            <w:tcW w:w="2830" w:type="dxa"/>
          </w:tcPr>
          <w:p w14:paraId="50867727" w14:textId="77777777" w:rsidR="00D15710" w:rsidRDefault="00D15710" w:rsidP="00675F9A">
            <w:pPr>
              <w:jc w:val="both"/>
            </w:pPr>
          </w:p>
        </w:tc>
        <w:tc>
          <w:tcPr>
            <w:tcW w:w="6232" w:type="dxa"/>
          </w:tcPr>
          <w:p w14:paraId="5195EBE2" w14:textId="77777777" w:rsidR="00D15710" w:rsidRDefault="00D15710" w:rsidP="00675F9A">
            <w:pPr>
              <w:jc w:val="both"/>
            </w:pPr>
          </w:p>
        </w:tc>
      </w:tr>
      <w:tr w:rsidR="006B4091" w14:paraId="6CBA9591" w14:textId="77777777" w:rsidTr="00514805">
        <w:tc>
          <w:tcPr>
            <w:tcW w:w="2830" w:type="dxa"/>
          </w:tcPr>
          <w:p w14:paraId="7CE3E915" w14:textId="77777777" w:rsidR="00D15710" w:rsidRPr="006B4091" w:rsidRDefault="00D15710" w:rsidP="00675F9A">
            <w:pPr>
              <w:jc w:val="both"/>
              <w:rPr>
                <w:b/>
              </w:rPr>
            </w:pPr>
            <w:r w:rsidRPr="006B4091">
              <w:rPr>
                <w:b/>
              </w:rPr>
              <w:t>Model R1</w:t>
            </w:r>
          </w:p>
          <w:p w14:paraId="4E71B9BF" w14:textId="77777777" w:rsidR="006B4091" w:rsidRDefault="006B4091" w:rsidP="00675F9A">
            <w:pPr>
              <w:jc w:val="both"/>
            </w:pPr>
          </w:p>
          <w:p w14:paraId="7BEFBC9C" w14:textId="77777777" w:rsidR="006B4091" w:rsidRDefault="006B4091" w:rsidP="00675F9A">
            <w:pPr>
              <w:jc w:val="both"/>
            </w:pPr>
            <w:r>
              <w:t>De remuitrusting van deze wagen is defect en werd daarom buiten dienst gesteld (afgezonderd).</w:t>
            </w:r>
          </w:p>
        </w:tc>
        <w:tc>
          <w:tcPr>
            <w:tcW w:w="6232" w:type="dxa"/>
          </w:tcPr>
          <w:p w14:paraId="37239FEA" w14:textId="77777777" w:rsidR="00D15710" w:rsidRDefault="006B4091" w:rsidP="00675F9A">
            <w:pPr>
              <w:jc w:val="both"/>
            </w:pPr>
            <w:r>
              <w:rPr>
                <w:noProof/>
                <w:lang w:eastAsia="nl-BE"/>
              </w:rPr>
              <w:drawing>
                <wp:inline distT="0" distB="0" distL="0" distR="0" wp14:anchorId="18B9B3EC" wp14:editId="27381284">
                  <wp:extent cx="3653849" cy="12763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83462" cy="1286694"/>
                          </a:xfrm>
                          <a:prstGeom prst="rect">
                            <a:avLst/>
                          </a:prstGeom>
                        </pic:spPr>
                      </pic:pic>
                    </a:graphicData>
                  </a:graphic>
                </wp:inline>
              </w:drawing>
            </w:r>
          </w:p>
        </w:tc>
      </w:tr>
    </w:tbl>
    <w:p w14:paraId="4D08D968" w14:textId="77777777" w:rsidR="00FD14EA" w:rsidRDefault="00FD14EA" w:rsidP="00675F9A">
      <w:pPr>
        <w:jc w:val="both"/>
      </w:pPr>
    </w:p>
    <w:p w14:paraId="67893CD3" w14:textId="77777777" w:rsidR="00FD14EA" w:rsidRDefault="00FD14EA" w:rsidP="00675F9A">
      <w:pPr>
        <w:jc w:val="both"/>
      </w:pPr>
    </w:p>
    <w:p w14:paraId="16EF66E3" w14:textId="77777777" w:rsidR="006B4091" w:rsidRDefault="006B4091" w:rsidP="00675F9A">
      <w:pPr>
        <w:jc w:val="both"/>
      </w:pPr>
    </w:p>
    <w:p w14:paraId="794ACC15" w14:textId="77777777" w:rsidR="006B4091" w:rsidRPr="00FD14EA" w:rsidRDefault="006B4091" w:rsidP="00675F9A">
      <w:pPr>
        <w:jc w:val="both"/>
      </w:pPr>
    </w:p>
    <w:p w14:paraId="4584359E" w14:textId="77777777" w:rsidR="00FD14EA" w:rsidRPr="00FD14EA" w:rsidRDefault="00FD14EA" w:rsidP="00675F9A">
      <w:pPr>
        <w:jc w:val="both"/>
      </w:pPr>
    </w:p>
    <w:p w14:paraId="7C09CF21" w14:textId="77777777" w:rsidR="00FD14EA" w:rsidRDefault="00FD14EA" w:rsidP="002220EB">
      <w:pPr>
        <w:pStyle w:val="Heading20"/>
        <w:numPr>
          <w:ilvl w:val="0"/>
          <w:numId w:val="7"/>
        </w:numPr>
        <w:ind w:left="426" w:hanging="426"/>
        <w:jc w:val="both"/>
        <w:sectPr w:rsidR="00FD14EA">
          <w:pgSz w:w="11906" w:h="16838"/>
          <w:pgMar w:top="1417" w:right="1417" w:bottom="1417" w:left="1417" w:header="708" w:footer="708" w:gutter="0"/>
          <w:cols w:space="708"/>
          <w:docGrid w:linePitch="360"/>
        </w:sectPr>
      </w:pPr>
    </w:p>
    <w:p w14:paraId="6C0DD744" w14:textId="1B076890" w:rsidR="00F277CF" w:rsidRPr="00F277CF" w:rsidRDefault="00E443C2" w:rsidP="002220EB">
      <w:pPr>
        <w:pStyle w:val="Heading20"/>
        <w:numPr>
          <w:ilvl w:val="0"/>
          <w:numId w:val="7"/>
        </w:numPr>
        <w:ind w:left="426" w:hanging="426"/>
        <w:jc w:val="both"/>
      </w:pPr>
      <w:bookmarkStart w:id="106" w:name="_Toc2260177"/>
      <w:bookmarkStart w:id="107" w:name="_Toc33793805"/>
      <w:r>
        <w:lastRenderedPageBreak/>
        <w:t>Melding schadevaststelling</w:t>
      </w:r>
      <w:bookmarkEnd w:id="106"/>
      <w:bookmarkEnd w:id="107"/>
    </w:p>
    <w:p w14:paraId="705B8D3A" w14:textId="00083A4D" w:rsidR="00F277CF" w:rsidRPr="00F277CF" w:rsidRDefault="00F277CF" w:rsidP="00675F9A">
      <w:pPr>
        <w:jc w:val="both"/>
        <w:sectPr w:rsidR="00F277CF" w:rsidRPr="00F277CF">
          <w:pgSz w:w="11906" w:h="16838"/>
          <w:pgMar w:top="1417" w:right="1417" w:bottom="1417" w:left="1417" w:header="708" w:footer="708" w:gutter="0"/>
          <w:cols w:space="708"/>
          <w:docGrid w:linePitch="360"/>
        </w:sectPr>
      </w:pPr>
      <w:r w:rsidRPr="00F277CF">
        <w:rPr>
          <w:noProof/>
        </w:rPr>
        <w:drawing>
          <wp:inline distT="0" distB="0" distL="0" distR="0" wp14:anchorId="05EC6DA2" wp14:editId="162AB902">
            <wp:extent cx="4659630" cy="6614160"/>
            <wp:effectExtent l="0" t="0" r="762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59630" cy="6614160"/>
                    </a:xfrm>
                    <a:prstGeom prst="rect">
                      <a:avLst/>
                    </a:prstGeom>
                    <a:noFill/>
                    <a:ln>
                      <a:noFill/>
                    </a:ln>
                  </pic:spPr>
                </pic:pic>
              </a:graphicData>
            </a:graphic>
          </wp:inline>
        </w:drawing>
      </w:r>
    </w:p>
    <w:p w14:paraId="27E3C319" w14:textId="7738A9AE" w:rsidR="00172EE1" w:rsidRDefault="00172EE1" w:rsidP="00675F9A">
      <w:pPr>
        <w:jc w:val="both"/>
        <w:rPr>
          <w:rFonts w:eastAsiaTheme="majorEastAsia" w:cstheme="majorBidi"/>
          <w:b/>
          <w:color w:val="000000" w:themeColor="text1"/>
          <w:sz w:val="26"/>
          <w:szCs w:val="26"/>
          <w:u w:val="single"/>
        </w:rPr>
      </w:pPr>
    </w:p>
    <w:p w14:paraId="5A791198" w14:textId="77777777" w:rsidR="008754D1" w:rsidRDefault="00172EE1" w:rsidP="002220EB">
      <w:pPr>
        <w:pStyle w:val="Heading20"/>
        <w:numPr>
          <w:ilvl w:val="0"/>
          <w:numId w:val="7"/>
        </w:numPr>
        <w:jc w:val="both"/>
      </w:pPr>
      <w:bookmarkStart w:id="108" w:name="_Toc2260179"/>
      <w:bookmarkStart w:id="109" w:name="_Toc33793806"/>
      <w:r>
        <w:t>Infofiche spoorwegonderneming</w:t>
      </w:r>
      <w:bookmarkEnd w:id="108"/>
      <w:bookmarkEnd w:id="109"/>
      <w:r>
        <w:t xml:space="preserve"> </w:t>
      </w:r>
    </w:p>
    <w:p w14:paraId="71A4C7E9" w14:textId="68EB571B" w:rsidR="00172EE1" w:rsidRPr="00172EE1" w:rsidRDefault="00172EE1" w:rsidP="00675F9A">
      <w:pPr>
        <w:jc w:val="both"/>
      </w:pPr>
      <w:r>
        <w:t xml:space="preserve">Alvorens de </w:t>
      </w:r>
      <w:r w:rsidR="007251C7">
        <w:t>D</w:t>
      </w:r>
      <w:r>
        <w:t xml:space="preserve">ienstvoorziening te betreden dient de </w:t>
      </w:r>
      <w:r w:rsidR="007251C7">
        <w:t>S</w:t>
      </w:r>
      <w:r>
        <w:t xml:space="preserve">poorwegonderneming onderstaande contactgegevens te verstrekken aan de exploitant van de </w:t>
      </w:r>
      <w:r w:rsidR="007251C7">
        <w:t>D</w:t>
      </w:r>
      <w:r>
        <w:t xml:space="preserve">ienstvoorziening. </w:t>
      </w:r>
    </w:p>
    <w:p w14:paraId="599631B9" w14:textId="77777777" w:rsidR="00172EE1" w:rsidRDefault="00172EE1" w:rsidP="00675F9A">
      <w:pPr>
        <w:spacing w:after="0"/>
        <w:jc w:val="both"/>
      </w:pPr>
    </w:p>
    <w:p w14:paraId="71FE7E9D" w14:textId="77777777" w:rsidR="008754D1" w:rsidRPr="004E118B" w:rsidRDefault="008754D1" w:rsidP="00675F9A">
      <w:pPr>
        <w:spacing w:after="0"/>
        <w:jc w:val="both"/>
        <w:rPr>
          <w:b/>
          <w:u w:val="single"/>
        </w:rPr>
      </w:pPr>
      <w:r w:rsidRPr="004E118B">
        <w:rPr>
          <w:b/>
          <w:u w:val="single"/>
        </w:rPr>
        <w:t xml:space="preserve">Contactgegevens </w:t>
      </w:r>
      <w:r>
        <w:rPr>
          <w:b/>
          <w:u w:val="single"/>
        </w:rPr>
        <w:t>Spoorwegonderneming</w:t>
      </w:r>
    </w:p>
    <w:p w14:paraId="4B4C4944" w14:textId="77777777" w:rsidR="008754D1" w:rsidRPr="004E118B" w:rsidRDefault="008754D1" w:rsidP="00675F9A">
      <w:pPr>
        <w:spacing w:after="0"/>
        <w:jc w:val="both"/>
      </w:pPr>
    </w:p>
    <w:tbl>
      <w:tblPr>
        <w:tblStyle w:val="TableGrid"/>
        <w:tblW w:w="0" w:type="auto"/>
        <w:tblLook w:val="04A0" w:firstRow="1" w:lastRow="0" w:firstColumn="1" w:lastColumn="0" w:noHBand="0" w:noVBand="1"/>
      </w:tblPr>
      <w:tblGrid>
        <w:gridCol w:w="3051"/>
        <w:gridCol w:w="3010"/>
        <w:gridCol w:w="3001"/>
      </w:tblGrid>
      <w:tr w:rsidR="008754D1" w:rsidRPr="004E118B" w14:paraId="721EF258" w14:textId="77777777" w:rsidTr="0088677E">
        <w:trPr>
          <w:trHeight w:val="397"/>
        </w:trPr>
        <w:tc>
          <w:tcPr>
            <w:tcW w:w="3637" w:type="dxa"/>
            <w:shd w:val="clear" w:color="auto" w:fill="BFBFBF" w:themeFill="background1" w:themeFillShade="BF"/>
            <w:vAlign w:val="center"/>
          </w:tcPr>
          <w:p w14:paraId="48A395D6" w14:textId="77777777" w:rsidR="008754D1" w:rsidRPr="004E118B" w:rsidRDefault="008754D1" w:rsidP="00675F9A">
            <w:pPr>
              <w:jc w:val="both"/>
            </w:pPr>
            <w:r w:rsidRPr="004E118B">
              <w:t>Naam - functie - dienst</w:t>
            </w:r>
          </w:p>
        </w:tc>
        <w:tc>
          <w:tcPr>
            <w:tcW w:w="3638" w:type="dxa"/>
            <w:shd w:val="clear" w:color="auto" w:fill="BFBFBF" w:themeFill="background1" w:themeFillShade="BF"/>
            <w:vAlign w:val="center"/>
          </w:tcPr>
          <w:p w14:paraId="46B80E4E" w14:textId="77777777" w:rsidR="008754D1" w:rsidRPr="004E118B" w:rsidRDefault="008754D1" w:rsidP="00675F9A">
            <w:pPr>
              <w:jc w:val="both"/>
            </w:pPr>
            <w:r w:rsidRPr="004E118B">
              <w:t>Tel – GSM - Fax</w:t>
            </w:r>
          </w:p>
        </w:tc>
        <w:tc>
          <w:tcPr>
            <w:tcW w:w="3638" w:type="dxa"/>
            <w:shd w:val="clear" w:color="auto" w:fill="BFBFBF" w:themeFill="background1" w:themeFillShade="BF"/>
            <w:vAlign w:val="center"/>
          </w:tcPr>
          <w:p w14:paraId="1E099ED4" w14:textId="77777777" w:rsidR="008754D1" w:rsidRPr="004E118B" w:rsidRDefault="008754D1" w:rsidP="00675F9A">
            <w:pPr>
              <w:jc w:val="both"/>
            </w:pPr>
            <w:r w:rsidRPr="004E118B">
              <w:t>E-mail</w:t>
            </w:r>
          </w:p>
        </w:tc>
      </w:tr>
      <w:tr w:rsidR="008754D1" w:rsidRPr="004E118B" w14:paraId="6092003D" w14:textId="77777777" w:rsidTr="0088677E">
        <w:trPr>
          <w:trHeight w:val="397"/>
        </w:trPr>
        <w:tc>
          <w:tcPr>
            <w:tcW w:w="3637" w:type="dxa"/>
            <w:vAlign w:val="center"/>
          </w:tcPr>
          <w:p w14:paraId="2844172D" w14:textId="77777777" w:rsidR="008754D1" w:rsidRPr="004E118B" w:rsidRDefault="008754D1" w:rsidP="00675F9A">
            <w:pPr>
              <w:jc w:val="both"/>
            </w:pPr>
          </w:p>
        </w:tc>
        <w:tc>
          <w:tcPr>
            <w:tcW w:w="3638" w:type="dxa"/>
            <w:vAlign w:val="center"/>
          </w:tcPr>
          <w:p w14:paraId="5739E0E7" w14:textId="77777777" w:rsidR="008754D1" w:rsidRPr="004E118B" w:rsidRDefault="008754D1" w:rsidP="00675F9A">
            <w:pPr>
              <w:jc w:val="both"/>
            </w:pPr>
          </w:p>
        </w:tc>
        <w:tc>
          <w:tcPr>
            <w:tcW w:w="3638" w:type="dxa"/>
            <w:vAlign w:val="center"/>
          </w:tcPr>
          <w:p w14:paraId="6275E9AA" w14:textId="77777777" w:rsidR="008754D1" w:rsidRPr="004E118B" w:rsidRDefault="008754D1" w:rsidP="00675F9A">
            <w:pPr>
              <w:jc w:val="both"/>
            </w:pPr>
          </w:p>
        </w:tc>
      </w:tr>
      <w:tr w:rsidR="008754D1" w:rsidRPr="004E118B" w14:paraId="0E3BA240" w14:textId="77777777" w:rsidTr="0088677E">
        <w:trPr>
          <w:trHeight w:val="397"/>
        </w:trPr>
        <w:tc>
          <w:tcPr>
            <w:tcW w:w="3637" w:type="dxa"/>
            <w:vAlign w:val="center"/>
          </w:tcPr>
          <w:p w14:paraId="5C200A10" w14:textId="77777777" w:rsidR="008754D1" w:rsidRPr="004E118B" w:rsidRDefault="008754D1" w:rsidP="00675F9A">
            <w:pPr>
              <w:jc w:val="both"/>
            </w:pPr>
          </w:p>
        </w:tc>
        <w:tc>
          <w:tcPr>
            <w:tcW w:w="3638" w:type="dxa"/>
            <w:vAlign w:val="center"/>
          </w:tcPr>
          <w:p w14:paraId="542EE2D9" w14:textId="77777777" w:rsidR="008754D1" w:rsidRPr="004E118B" w:rsidRDefault="008754D1" w:rsidP="00675F9A">
            <w:pPr>
              <w:jc w:val="both"/>
            </w:pPr>
          </w:p>
        </w:tc>
        <w:tc>
          <w:tcPr>
            <w:tcW w:w="3638" w:type="dxa"/>
            <w:vAlign w:val="center"/>
          </w:tcPr>
          <w:p w14:paraId="25C19346" w14:textId="77777777" w:rsidR="008754D1" w:rsidRPr="004E118B" w:rsidRDefault="008754D1" w:rsidP="00675F9A">
            <w:pPr>
              <w:jc w:val="both"/>
            </w:pPr>
          </w:p>
        </w:tc>
      </w:tr>
      <w:tr w:rsidR="008754D1" w:rsidRPr="004E118B" w14:paraId="51D22EF1" w14:textId="77777777" w:rsidTr="0088677E">
        <w:trPr>
          <w:trHeight w:val="397"/>
        </w:trPr>
        <w:tc>
          <w:tcPr>
            <w:tcW w:w="10913" w:type="dxa"/>
            <w:gridSpan w:val="3"/>
            <w:shd w:val="clear" w:color="auto" w:fill="BFBFBF" w:themeFill="background1" w:themeFillShade="BF"/>
            <w:vAlign w:val="center"/>
          </w:tcPr>
          <w:p w14:paraId="20CC1F1C" w14:textId="1735D296" w:rsidR="008754D1" w:rsidRPr="004E118B" w:rsidRDefault="008754D1" w:rsidP="00675F9A">
            <w:pPr>
              <w:jc w:val="both"/>
            </w:pPr>
            <w:r w:rsidRPr="004E118B">
              <w:t xml:space="preserve">Te contacteren bij </w:t>
            </w:r>
            <w:r w:rsidR="0058565E" w:rsidRPr="004E118B">
              <w:t>incident</w:t>
            </w:r>
            <w:r w:rsidR="0058565E">
              <w:t>/</w:t>
            </w:r>
            <w:r>
              <w:t xml:space="preserve"> noodnummer</w:t>
            </w:r>
            <w:r w:rsidRPr="004E118B">
              <w:t>:</w:t>
            </w:r>
          </w:p>
        </w:tc>
      </w:tr>
      <w:tr w:rsidR="008754D1" w:rsidRPr="004E118B" w14:paraId="1FC8F338" w14:textId="77777777" w:rsidTr="0088677E">
        <w:trPr>
          <w:trHeight w:val="397"/>
        </w:trPr>
        <w:tc>
          <w:tcPr>
            <w:tcW w:w="3637" w:type="dxa"/>
            <w:vAlign w:val="center"/>
          </w:tcPr>
          <w:p w14:paraId="075FAF1E" w14:textId="77777777" w:rsidR="008754D1" w:rsidRPr="004E118B" w:rsidRDefault="008754D1" w:rsidP="00675F9A">
            <w:pPr>
              <w:jc w:val="both"/>
            </w:pPr>
          </w:p>
        </w:tc>
        <w:tc>
          <w:tcPr>
            <w:tcW w:w="3638" w:type="dxa"/>
            <w:vAlign w:val="center"/>
          </w:tcPr>
          <w:p w14:paraId="7CCDC406" w14:textId="77777777" w:rsidR="008754D1" w:rsidRPr="004E118B" w:rsidRDefault="008754D1" w:rsidP="00675F9A">
            <w:pPr>
              <w:jc w:val="both"/>
            </w:pPr>
          </w:p>
        </w:tc>
        <w:tc>
          <w:tcPr>
            <w:tcW w:w="3638" w:type="dxa"/>
            <w:vAlign w:val="center"/>
          </w:tcPr>
          <w:p w14:paraId="7CE607DF" w14:textId="77777777" w:rsidR="008754D1" w:rsidRPr="004E118B" w:rsidRDefault="008754D1" w:rsidP="00675F9A">
            <w:pPr>
              <w:jc w:val="both"/>
            </w:pPr>
          </w:p>
        </w:tc>
      </w:tr>
      <w:tr w:rsidR="008754D1" w:rsidRPr="004E118B" w14:paraId="7305DBC8" w14:textId="77777777" w:rsidTr="0088677E">
        <w:trPr>
          <w:trHeight w:val="397"/>
        </w:trPr>
        <w:tc>
          <w:tcPr>
            <w:tcW w:w="3637" w:type="dxa"/>
            <w:vAlign w:val="center"/>
          </w:tcPr>
          <w:p w14:paraId="7B2772E6" w14:textId="77777777" w:rsidR="008754D1" w:rsidRPr="004E118B" w:rsidRDefault="008754D1" w:rsidP="00675F9A">
            <w:pPr>
              <w:jc w:val="both"/>
            </w:pPr>
          </w:p>
        </w:tc>
        <w:tc>
          <w:tcPr>
            <w:tcW w:w="3638" w:type="dxa"/>
            <w:vAlign w:val="center"/>
          </w:tcPr>
          <w:p w14:paraId="336FCD4D" w14:textId="77777777" w:rsidR="008754D1" w:rsidRPr="004E118B" w:rsidRDefault="008754D1" w:rsidP="00675F9A">
            <w:pPr>
              <w:jc w:val="both"/>
            </w:pPr>
          </w:p>
        </w:tc>
        <w:tc>
          <w:tcPr>
            <w:tcW w:w="3638" w:type="dxa"/>
            <w:vAlign w:val="center"/>
          </w:tcPr>
          <w:p w14:paraId="6323E49A" w14:textId="77777777" w:rsidR="008754D1" w:rsidRPr="004E118B" w:rsidRDefault="008754D1" w:rsidP="00675F9A">
            <w:pPr>
              <w:jc w:val="both"/>
            </w:pPr>
          </w:p>
        </w:tc>
      </w:tr>
      <w:tr w:rsidR="008754D1" w:rsidRPr="004E118B" w14:paraId="60D3A0D3" w14:textId="77777777" w:rsidTr="0088677E">
        <w:trPr>
          <w:trHeight w:val="397"/>
        </w:trPr>
        <w:tc>
          <w:tcPr>
            <w:tcW w:w="10913" w:type="dxa"/>
            <w:gridSpan w:val="3"/>
            <w:shd w:val="clear" w:color="auto" w:fill="BFBFBF" w:themeFill="background1" w:themeFillShade="BF"/>
            <w:vAlign w:val="center"/>
          </w:tcPr>
          <w:p w14:paraId="42CD80D1" w14:textId="77777777" w:rsidR="008754D1" w:rsidRPr="004E118B" w:rsidRDefault="008754D1" w:rsidP="00675F9A">
            <w:pPr>
              <w:jc w:val="both"/>
            </w:pPr>
            <w:r w:rsidRPr="004E118B">
              <w:t>Te contacteren bij vaststelling schade:</w:t>
            </w:r>
          </w:p>
        </w:tc>
      </w:tr>
      <w:tr w:rsidR="008754D1" w:rsidRPr="004E118B" w14:paraId="4A0491D7" w14:textId="77777777" w:rsidTr="0088677E">
        <w:trPr>
          <w:trHeight w:val="397"/>
        </w:trPr>
        <w:tc>
          <w:tcPr>
            <w:tcW w:w="3637" w:type="dxa"/>
            <w:vAlign w:val="center"/>
          </w:tcPr>
          <w:p w14:paraId="31CDA2C2" w14:textId="77777777" w:rsidR="008754D1" w:rsidRPr="004E118B" w:rsidRDefault="008754D1" w:rsidP="00675F9A">
            <w:pPr>
              <w:jc w:val="both"/>
            </w:pPr>
          </w:p>
        </w:tc>
        <w:tc>
          <w:tcPr>
            <w:tcW w:w="3638" w:type="dxa"/>
            <w:vAlign w:val="center"/>
          </w:tcPr>
          <w:p w14:paraId="38E9B9BA" w14:textId="77777777" w:rsidR="008754D1" w:rsidRPr="004E118B" w:rsidRDefault="008754D1" w:rsidP="00675F9A">
            <w:pPr>
              <w:jc w:val="both"/>
            </w:pPr>
          </w:p>
        </w:tc>
        <w:tc>
          <w:tcPr>
            <w:tcW w:w="3638" w:type="dxa"/>
            <w:vAlign w:val="center"/>
          </w:tcPr>
          <w:p w14:paraId="7986F8D2" w14:textId="77777777" w:rsidR="008754D1" w:rsidRPr="004E118B" w:rsidRDefault="008754D1" w:rsidP="00675F9A">
            <w:pPr>
              <w:jc w:val="both"/>
            </w:pPr>
          </w:p>
        </w:tc>
      </w:tr>
      <w:tr w:rsidR="008754D1" w:rsidRPr="004E118B" w14:paraId="7D8C6C68" w14:textId="77777777" w:rsidTr="0088677E">
        <w:trPr>
          <w:trHeight w:val="397"/>
        </w:trPr>
        <w:tc>
          <w:tcPr>
            <w:tcW w:w="3637" w:type="dxa"/>
            <w:vAlign w:val="center"/>
          </w:tcPr>
          <w:p w14:paraId="2C5BC132" w14:textId="77777777" w:rsidR="008754D1" w:rsidRPr="004E118B" w:rsidRDefault="008754D1" w:rsidP="00675F9A">
            <w:pPr>
              <w:jc w:val="both"/>
            </w:pPr>
          </w:p>
        </w:tc>
        <w:tc>
          <w:tcPr>
            <w:tcW w:w="3638" w:type="dxa"/>
            <w:vAlign w:val="center"/>
          </w:tcPr>
          <w:p w14:paraId="570F57B4" w14:textId="77777777" w:rsidR="008754D1" w:rsidRPr="004E118B" w:rsidRDefault="008754D1" w:rsidP="00675F9A">
            <w:pPr>
              <w:jc w:val="both"/>
            </w:pPr>
          </w:p>
        </w:tc>
        <w:tc>
          <w:tcPr>
            <w:tcW w:w="3638" w:type="dxa"/>
            <w:vAlign w:val="center"/>
          </w:tcPr>
          <w:p w14:paraId="02A48B9B" w14:textId="77777777" w:rsidR="008754D1" w:rsidRPr="004E118B" w:rsidRDefault="008754D1" w:rsidP="00675F9A">
            <w:pPr>
              <w:jc w:val="both"/>
            </w:pPr>
          </w:p>
        </w:tc>
      </w:tr>
    </w:tbl>
    <w:p w14:paraId="0F27CD58" w14:textId="77777777" w:rsidR="00E443C2" w:rsidRDefault="00E443C2" w:rsidP="00675F9A">
      <w:pPr>
        <w:widowControl w:val="0"/>
        <w:adjustRightInd w:val="0"/>
        <w:spacing w:before="120" w:after="120" w:line="240" w:lineRule="auto"/>
        <w:jc w:val="both"/>
        <w:textAlignment w:val="baseline"/>
      </w:pPr>
    </w:p>
    <w:p w14:paraId="04FD613E" w14:textId="77777777" w:rsidR="00E443C2" w:rsidRDefault="00E443C2" w:rsidP="00675F9A">
      <w:pPr>
        <w:widowControl w:val="0"/>
        <w:adjustRightInd w:val="0"/>
        <w:spacing w:before="120" w:after="120" w:line="240" w:lineRule="auto"/>
        <w:jc w:val="both"/>
        <w:textAlignment w:val="baseline"/>
      </w:pPr>
    </w:p>
    <w:p w14:paraId="07884AD0" w14:textId="77777777" w:rsidR="00E443C2" w:rsidRDefault="00E443C2" w:rsidP="00675F9A">
      <w:pPr>
        <w:jc w:val="both"/>
        <w:rPr>
          <w:lang w:eastAsia="en-GB"/>
        </w:rPr>
      </w:pPr>
    </w:p>
    <w:p w14:paraId="12AAC563" w14:textId="77777777" w:rsidR="008754D1" w:rsidRDefault="008754D1" w:rsidP="00675F9A">
      <w:pPr>
        <w:jc w:val="both"/>
        <w:rPr>
          <w:lang w:eastAsia="en-GB"/>
        </w:rPr>
      </w:pPr>
    </w:p>
    <w:p w14:paraId="3C6326CE" w14:textId="77777777" w:rsidR="008754D1" w:rsidRDefault="008754D1" w:rsidP="00675F9A">
      <w:pPr>
        <w:jc w:val="both"/>
        <w:rPr>
          <w:lang w:eastAsia="en-GB"/>
        </w:rPr>
      </w:pPr>
    </w:p>
    <w:p w14:paraId="42D47D62" w14:textId="77777777" w:rsidR="008754D1" w:rsidRDefault="008754D1" w:rsidP="00675F9A">
      <w:pPr>
        <w:jc w:val="both"/>
        <w:rPr>
          <w:lang w:eastAsia="en-GB"/>
        </w:rPr>
      </w:pPr>
    </w:p>
    <w:p w14:paraId="6CDAFC8E" w14:textId="77777777" w:rsidR="008754D1" w:rsidRPr="00E443C2" w:rsidRDefault="008754D1" w:rsidP="00675F9A">
      <w:pPr>
        <w:jc w:val="both"/>
        <w:rPr>
          <w:lang w:eastAsia="en-GB"/>
        </w:rPr>
      </w:pPr>
    </w:p>
    <w:sectPr w:rsidR="008754D1" w:rsidRPr="00E443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BFC36" w14:textId="77777777" w:rsidR="00F56AC8" w:rsidRDefault="00F56AC8" w:rsidP="00F2483A">
      <w:pPr>
        <w:spacing w:after="0" w:line="240" w:lineRule="auto"/>
      </w:pPr>
      <w:r>
        <w:separator/>
      </w:r>
    </w:p>
  </w:endnote>
  <w:endnote w:type="continuationSeparator" w:id="0">
    <w:p w14:paraId="4AFC1F50" w14:textId="77777777" w:rsidR="00F56AC8" w:rsidRDefault="00F56AC8" w:rsidP="00F2483A">
      <w:pPr>
        <w:spacing w:after="0" w:line="240" w:lineRule="auto"/>
      </w:pPr>
      <w:r>
        <w:continuationSeparator/>
      </w:r>
    </w:p>
  </w:endnote>
  <w:endnote w:type="continuationNotice" w:id="1">
    <w:p w14:paraId="467A4878" w14:textId="77777777" w:rsidR="00F56AC8" w:rsidRDefault="00F56A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9D227" w14:textId="77777777" w:rsidR="00461BC7" w:rsidRDefault="00461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EF428" w14:textId="2D627B7A" w:rsidR="00587C8F" w:rsidRPr="00F2483A" w:rsidRDefault="00F52510" w:rsidP="00F2483A">
    <w:pPr>
      <w:pStyle w:val="Footer"/>
      <w:jc w:val="center"/>
      <w:rPr>
        <w:sz w:val="16"/>
      </w:rPr>
    </w:pPr>
    <w:r>
      <w:rPr>
        <w:noProof/>
        <w:sz w:val="16"/>
      </w:rPr>
      <mc:AlternateContent>
        <mc:Choice Requires="wps">
          <w:drawing>
            <wp:anchor distT="0" distB="0" distL="114300" distR="114300" simplePos="0" relativeHeight="251658240" behindDoc="0" locked="0" layoutInCell="0" allowOverlap="1" wp14:anchorId="3627C552" wp14:editId="73FB5CAE">
              <wp:simplePos x="0" y="0"/>
              <wp:positionH relativeFrom="page">
                <wp:posOffset>0</wp:posOffset>
              </wp:positionH>
              <wp:positionV relativeFrom="page">
                <wp:posOffset>10234930</wp:posOffset>
              </wp:positionV>
              <wp:extent cx="7560310" cy="266700"/>
              <wp:effectExtent l="0" t="0" r="0" b="0"/>
              <wp:wrapNone/>
              <wp:docPr id="2" name="MSIPCM97b64d45be2674ecd4778d08" descr="{&quot;HashCode&quot;:135066054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58A3DE" w14:textId="2C2910AF" w:rsidR="00F52510" w:rsidRPr="00F52510" w:rsidRDefault="00F52510" w:rsidP="00F52510">
                          <w:pPr>
                            <w:spacing w:after="0"/>
                            <w:rPr>
                              <w:rFonts w:ascii="Tahoma" w:hAnsi="Tahoma" w:cs="Tahoma"/>
                              <w:color w:val="000000"/>
                              <w:sz w:val="20"/>
                            </w:rPr>
                          </w:pPr>
                          <w:r w:rsidRPr="00F52510">
                            <w:rPr>
                              <w:rFonts w:ascii="Tahoma" w:hAnsi="Tahoma" w:cs="Tahoma"/>
                              <w:color w:val="000000"/>
                              <w:sz w:val="20"/>
                            </w:rPr>
                            <w:t>BIL2 -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627C552" id="_x0000_t202" coordsize="21600,21600" o:spt="202" path="m,l,21600r21600,l21600,xe">
              <v:stroke joinstyle="miter"/>
              <v:path gradientshapeok="t" o:connecttype="rect"/>
            </v:shapetype>
            <v:shape id="MSIPCM97b64d45be2674ecd4778d08" o:spid="_x0000_s1026" type="#_x0000_t202" alt="{&quot;HashCode&quot;:1350660546,&quot;Height&quot;:841.0,&quot;Width&quot;:595.0,&quot;Placement&quot;:&quot;Footer&quot;,&quot;Index&quot;:&quot;Primary&quot;,&quot;Section&quot;:1,&quot;Top&quot;:0.0,&quot;Left&quot;:0.0}" style="position:absolute;left:0;text-align:left;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" o:allowincell="f" filled="f" stroked="f" strokeweight=".5pt">
              <v:textbox inset="20pt,0,,0">
                <w:txbxContent>
                  <w:p w14:paraId="5658A3DE" w14:textId="2C2910AF" w:rsidR="00F52510" w:rsidRPr="00F52510" w:rsidRDefault="00F52510" w:rsidP="00F52510">
                    <w:pPr>
                      <w:spacing w:after="0"/>
                      <w:rPr>
                        <w:rFonts w:ascii="Tahoma" w:hAnsi="Tahoma" w:cs="Tahoma"/>
                        <w:color w:val="000000"/>
                        <w:sz w:val="20"/>
                      </w:rPr>
                    </w:pPr>
                    <w:r w:rsidRPr="00F52510">
                      <w:rPr>
                        <w:rFonts w:ascii="Tahoma" w:hAnsi="Tahoma" w:cs="Tahoma"/>
                        <w:color w:val="000000"/>
                        <w:sz w:val="20"/>
                      </w:rPr>
                      <w:t>BIL2 - Internal</w:t>
                    </w:r>
                  </w:p>
                </w:txbxContent>
              </v:textbox>
              <w10:wrap anchorx="page" anchory="page"/>
            </v:shape>
          </w:pict>
        </mc:Fallback>
      </mc:AlternateContent>
    </w:r>
    <w:r w:rsidR="00587C8F">
      <w:rPr>
        <w:sz w:val="16"/>
      </w:rPr>
      <w:t xml:space="preserve">Bedieningsprotocol NV Antwerp Gateway  – versie 1 / Pagina </w:t>
    </w:r>
    <w:r w:rsidR="00587C8F" w:rsidRPr="00F2483A">
      <w:rPr>
        <w:sz w:val="16"/>
      </w:rPr>
      <w:fldChar w:fldCharType="begin"/>
    </w:r>
    <w:r w:rsidR="00587C8F" w:rsidRPr="00F2483A">
      <w:rPr>
        <w:sz w:val="16"/>
      </w:rPr>
      <w:instrText xml:space="preserve"> PAGE   \* MERGEFORMAT </w:instrText>
    </w:r>
    <w:r w:rsidR="00587C8F" w:rsidRPr="00F2483A">
      <w:rPr>
        <w:sz w:val="16"/>
      </w:rPr>
      <w:fldChar w:fldCharType="separate"/>
    </w:r>
    <w:r w:rsidR="00587C8F">
      <w:rPr>
        <w:noProof/>
        <w:sz w:val="16"/>
      </w:rPr>
      <w:t>20</w:t>
    </w:r>
    <w:r w:rsidR="00587C8F" w:rsidRPr="00F2483A">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38608" w14:textId="77777777" w:rsidR="00461BC7" w:rsidRDefault="00461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298E2" w14:textId="77777777" w:rsidR="00F56AC8" w:rsidRDefault="00F56AC8" w:rsidP="00F2483A">
      <w:pPr>
        <w:spacing w:after="0" w:line="240" w:lineRule="auto"/>
      </w:pPr>
      <w:r>
        <w:separator/>
      </w:r>
    </w:p>
  </w:footnote>
  <w:footnote w:type="continuationSeparator" w:id="0">
    <w:p w14:paraId="66949CDD" w14:textId="77777777" w:rsidR="00F56AC8" w:rsidRDefault="00F56AC8" w:rsidP="00F2483A">
      <w:pPr>
        <w:spacing w:after="0" w:line="240" w:lineRule="auto"/>
      </w:pPr>
      <w:r>
        <w:continuationSeparator/>
      </w:r>
    </w:p>
  </w:footnote>
  <w:footnote w:type="continuationNotice" w:id="1">
    <w:p w14:paraId="741BA989" w14:textId="77777777" w:rsidR="00F56AC8" w:rsidRDefault="00F56AC8">
      <w:pPr>
        <w:spacing w:after="0" w:line="240" w:lineRule="auto"/>
      </w:pPr>
    </w:p>
  </w:footnote>
  <w:footnote w:id="2">
    <w:p w14:paraId="43565BBC" w14:textId="0DA38A76" w:rsidR="00587C8F" w:rsidRDefault="00587C8F" w:rsidP="00183F56">
      <w:pPr>
        <w:pStyle w:val="FootnoteText"/>
        <w:jc w:val="both"/>
      </w:pPr>
      <w:r>
        <w:rPr>
          <w:rStyle w:val="FootnoteReference"/>
        </w:rPr>
        <w:footnoteRef/>
      </w:r>
      <w:r>
        <w:t xml:space="preserve"> Het is wenselijk bij de aanvraag van slot voor plaatsing, eveneens het afhaalslot vast te leggen. </w:t>
      </w:r>
    </w:p>
  </w:footnote>
  <w:footnote w:id="3">
    <w:p w14:paraId="20262FE4" w14:textId="5B613E96" w:rsidR="00587C8F" w:rsidRDefault="00587C8F" w:rsidP="00183F56">
      <w:pPr>
        <w:pStyle w:val="FootnoteText"/>
        <w:jc w:val="both"/>
      </w:pPr>
      <w:r>
        <w:rPr>
          <w:rStyle w:val="FootnoteReference"/>
        </w:rPr>
        <w:footnoteRef/>
      </w:r>
      <w:r>
        <w:t xml:space="preserve"> Vaste slots/reeks is een reeks </w:t>
      </w:r>
      <w:r w:rsidRPr="00ED3290">
        <w:rPr>
          <w:u w:val="single"/>
        </w:rPr>
        <w:t>frequent</w:t>
      </w:r>
      <w:r w:rsidRPr="004015ED">
        <w:rPr>
          <w:u w:val="single"/>
        </w:rPr>
        <w:t>e</w:t>
      </w:r>
      <w:r>
        <w:t xml:space="preserve"> slots per week tussen de dienstvoorziening en </w:t>
      </w:r>
      <w:r w:rsidRPr="00ED3290">
        <w:rPr>
          <w:u w:val="single"/>
        </w:rPr>
        <w:t>eenzelfde</w:t>
      </w:r>
      <w:r>
        <w:t xml:space="preserve"> </w:t>
      </w:r>
      <w:r w:rsidRPr="00ED3290">
        <w:rPr>
          <w:u w:val="single"/>
        </w:rPr>
        <w:t>bestemming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7127B" w14:textId="77777777" w:rsidR="00461BC7" w:rsidRDefault="00461B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0355B" w14:textId="77777777" w:rsidR="00461BC7" w:rsidRDefault="00461B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1332" w14:textId="77777777" w:rsidR="00461BC7" w:rsidRDefault="00461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A094D"/>
    <w:multiLevelType w:val="multilevel"/>
    <w:tmpl w:val="946A2000"/>
    <w:lvl w:ilvl="0">
      <w:start w:val="1"/>
      <w:numFmt w:val="upperRoman"/>
      <w:lvlText w:val="%1."/>
      <w:lvlJc w:val="left"/>
      <w:pPr>
        <w:ind w:left="1440" w:hanging="108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E057F3"/>
    <w:multiLevelType w:val="multilevel"/>
    <w:tmpl w:val="C0F633E8"/>
    <w:lvl w:ilvl="0">
      <w:start w:val="1"/>
      <w:numFmt w:val="decimal"/>
      <w:pStyle w:val="Heading2"/>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D0D4344"/>
    <w:multiLevelType w:val="hybridMultilevel"/>
    <w:tmpl w:val="66F07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54862"/>
    <w:multiLevelType w:val="multilevel"/>
    <w:tmpl w:val="946A2000"/>
    <w:lvl w:ilvl="0">
      <w:start w:val="1"/>
      <w:numFmt w:val="upperRoman"/>
      <w:lvlText w:val="%1."/>
      <w:lvlJc w:val="left"/>
      <w:pPr>
        <w:ind w:left="1440" w:hanging="108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1991519"/>
    <w:multiLevelType w:val="hybridMultilevel"/>
    <w:tmpl w:val="61CA028C"/>
    <w:lvl w:ilvl="0" w:tplc="73B8B2DE">
      <w:start w:val="5"/>
      <w:numFmt w:val="bullet"/>
      <w:lvlText w:val="-"/>
      <w:lvlJc w:val="left"/>
      <w:pPr>
        <w:ind w:left="1440" w:hanging="360"/>
      </w:pPr>
      <w:rPr>
        <w:rFonts w:ascii="Times New Roman" w:eastAsia="Times New Roman" w:hAnsi="Times New Roman" w:cs="Times New Roman"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224E42E2"/>
    <w:multiLevelType w:val="multilevel"/>
    <w:tmpl w:val="A6849DCC"/>
    <w:lvl w:ilvl="0">
      <w:start w:val="1"/>
      <w:numFmt w:val="upperRoman"/>
      <w:pStyle w:val="Style4"/>
      <w:lvlText w:val="%1."/>
      <w:lvlJc w:val="left"/>
      <w:pPr>
        <w:ind w:left="1800" w:hanging="144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AED5ADA"/>
    <w:multiLevelType w:val="hybridMultilevel"/>
    <w:tmpl w:val="9A9E43FC"/>
    <w:lvl w:ilvl="0" w:tplc="08130011">
      <w:start w:val="1"/>
      <w:numFmt w:val="decimal"/>
      <w:lvlText w:val="%1)"/>
      <w:lvlJc w:val="left"/>
      <w:pPr>
        <w:ind w:left="720" w:hanging="360"/>
      </w:pPr>
    </w:lvl>
    <w:lvl w:ilvl="1" w:tplc="73EE1460">
      <w:start w:val="1"/>
      <w:numFmt w:val="lowerLetter"/>
      <w:lvlText w:val="%2."/>
      <w:lvlJc w:val="left"/>
      <w:pPr>
        <w:ind w:left="1440" w:hanging="360"/>
      </w:pPr>
      <w:rPr>
        <w:b/>
        <w:bCs w:val="0"/>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7" w15:restartNumberingAfterBreak="0">
    <w:nsid w:val="3C676E5F"/>
    <w:multiLevelType w:val="hybridMultilevel"/>
    <w:tmpl w:val="50702B9E"/>
    <w:lvl w:ilvl="0" w:tplc="BC70AB94">
      <w:start w:val="1"/>
      <w:numFmt w:val="decimal"/>
      <w:pStyle w:val="Style1"/>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C6D62B4"/>
    <w:multiLevelType w:val="hybridMultilevel"/>
    <w:tmpl w:val="93BAC694"/>
    <w:lvl w:ilvl="0" w:tplc="C1520E9A">
      <w:start w:val="1"/>
      <w:numFmt w:val="decimal"/>
      <w:pStyle w:val="Heading3"/>
      <w:lvlText w:val="%1.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35025F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62593A"/>
    <w:multiLevelType w:val="multilevel"/>
    <w:tmpl w:val="AD308E2A"/>
    <w:lvl w:ilvl="0">
      <w:start w:val="5"/>
      <w:numFmt w:val="decimal"/>
      <w:lvlText w:val="%1"/>
      <w:lvlJc w:val="left"/>
      <w:pPr>
        <w:ind w:left="360" w:hanging="360"/>
      </w:pPr>
      <w:rPr>
        <w:rFonts w:hint="default"/>
      </w:rPr>
    </w:lvl>
    <w:lvl w:ilvl="1">
      <w:start w:val="1"/>
      <w:numFmt w:val="decimal"/>
      <w:lvlText w:val="%1.%2"/>
      <w:lvlJc w:val="left"/>
      <w:pPr>
        <w:ind w:left="1920" w:hanging="360"/>
      </w:pPr>
      <w:rPr>
        <w:rFonts w:hint="default"/>
        <w:sz w:val="22"/>
        <w:szCs w:val="22"/>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11" w15:restartNumberingAfterBreak="0">
    <w:nsid w:val="51C11FF2"/>
    <w:multiLevelType w:val="hybridMultilevel"/>
    <w:tmpl w:val="41BE9280"/>
    <w:lvl w:ilvl="0" w:tplc="B7DE3242">
      <w:start w:val="4"/>
      <w:numFmt w:val="decimal"/>
      <w:pStyle w:val="Style2"/>
      <w:lvlText w:val="%1.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15:restartNumberingAfterBreak="0">
    <w:nsid w:val="60A443C3"/>
    <w:multiLevelType w:val="hybridMultilevel"/>
    <w:tmpl w:val="C73264C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F3B0649"/>
    <w:multiLevelType w:val="hybridMultilevel"/>
    <w:tmpl w:val="96BA06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4" w15:restartNumberingAfterBreak="0">
    <w:nsid w:val="72F1623E"/>
    <w:multiLevelType w:val="multilevel"/>
    <w:tmpl w:val="ED9AB6CE"/>
    <w:lvl w:ilvl="0">
      <w:start w:val="1"/>
      <w:numFmt w:val="decimal"/>
      <w:pStyle w:val="Heading20"/>
      <w:lvlText w:val="%1."/>
      <w:lvlJc w:val="left"/>
      <w:pPr>
        <w:ind w:left="720" w:hanging="360"/>
      </w:pPr>
    </w:lvl>
    <w:lvl w:ilvl="1">
      <w:start w:val="1"/>
      <w:numFmt w:val="decimal"/>
      <w:lvlText w:val="%1.%2"/>
      <w:lvlJc w:val="left"/>
      <w:pPr>
        <w:ind w:left="502" w:hanging="360"/>
      </w:pPr>
    </w:lvl>
    <w:lvl w:ilvl="2">
      <w:start w:val="1"/>
      <w:numFmt w:val="decimal"/>
      <w:lvlText w:val="%1.%2.%3"/>
      <w:lvlJc w:val="left"/>
      <w:pPr>
        <w:ind w:left="862"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761E3C8F"/>
    <w:multiLevelType w:val="multilevel"/>
    <w:tmpl w:val="BB4A9FDE"/>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7205093"/>
    <w:multiLevelType w:val="hybridMultilevel"/>
    <w:tmpl w:val="6C5A1566"/>
    <w:lvl w:ilvl="0" w:tplc="15D61C2E">
      <w:start w:val="5"/>
      <w:numFmt w:val="decimal"/>
      <w:lvlText w:val="%1."/>
      <w:lvlJc w:val="left"/>
      <w:pPr>
        <w:ind w:left="786" w:hanging="360"/>
      </w:pPr>
      <w:rPr>
        <w:rFonts w:hint="default"/>
      </w:rPr>
    </w:lvl>
    <w:lvl w:ilvl="1" w:tplc="08130019">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num w:numId="1">
    <w:abstractNumId w:val="12"/>
  </w:num>
  <w:num w:numId="2">
    <w:abstractNumId w:val="4"/>
  </w:num>
  <w:num w:numId="3">
    <w:abstractNumId w:val="7"/>
  </w:num>
  <w:num w:numId="4">
    <w:abstractNumId w:val="11"/>
  </w:num>
  <w:num w:numId="5">
    <w:abstractNumId w:val="8"/>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num>
  <w:num w:numId="9">
    <w:abstractNumId w:val="15"/>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6"/>
    </w:lvlOverride>
    <w:lvlOverride w:ilvl="1">
      <w:startOverride w:val="3"/>
    </w:lvlOverride>
  </w:num>
  <w:num w:numId="13">
    <w:abstractNumId w:val="16"/>
  </w:num>
  <w:num w:numId="14">
    <w:abstractNumId w:val="5"/>
    <w:lvlOverride w:ilvl="0">
      <w:startOverride w:val="5"/>
    </w:lvlOverride>
    <w:lvlOverride w:ilvl="1">
      <w:startOverride w:val="1"/>
    </w:lvlOverride>
  </w:num>
  <w:num w:numId="15">
    <w:abstractNumId w:val="2"/>
  </w:num>
  <w:num w:numId="16">
    <w:abstractNumId w:val="3"/>
  </w:num>
  <w:num w:numId="17">
    <w:abstractNumId w:val="9"/>
  </w:num>
  <w:num w:numId="18">
    <w:abstractNumId w:val="10"/>
  </w:num>
  <w:num w:numId="1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295"/>
    <w:rsid w:val="00006BC5"/>
    <w:rsid w:val="000135F8"/>
    <w:rsid w:val="00015EDD"/>
    <w:rsid w:val="000169C4"/>
    <w:rsid w:val="00016AFB"/>
    <w:rsid w:val="00022BFA"/>
    <w:rsid w:val="0002570B"/>
    <w:rsid w:val="000366AE"/>
    <w:rsid w:val="00040656"/>
    <w:rsid w:val="000421A7"/>
    <w:rsid w:val="00042602"/>
    <w:rsid w:val="0005185B"/>
    <w:rsid w:val="00057C88"/>
    <w:rsid w:val="00061604"/>
    <w:rsid w:val="0007322B"/>
    <w:rsid w:val="00075232"/>
    <w:rsid w:val="00077223"/>
    <w:rsid w:val="00081027"/>
    <w:rsid w:val="00082DE3"/>
    <w:rsid w:val="00085BFC"/>
    <w:rsid w:val="00086A93"/>
    <w:rsid w:val="00087AE7"/>
    <w:rsid w:val="000905B1"/>
    <w:rsid w:val="00093F32"/>
    <w:rsid w:val="000A0046"/>
    <w:rsid w:val="000A32DF"/>
    <w:rsid w:val="000A3DF8"/>
    <w:rsid w:val="000A4D98"/>
    <w:rsid w:val="000B297F"/>
    <w:rsid w:val="000B2F12"/>
    <w:rsid w:val="000B5123"/>
    <w:rsid w:val="000B5CCF"/>
    <w:rsid w:val="000B6636"/>
    <w:rsid w:val="000B7048"/>
    <w:rsid w:val="000C21B0"/>
    <w:rsid w:val="000C2295"/>
    <w:rsid w:val="000C2B94"/>
    <w:rsid w:val="000C3D1F"/>
    <w:rsid w:val="000C5191"/>
    <w:rsid w:val="000D0117"/>
    <w:rsid w:val="000D7D42"/>
    <w:rsid w:val="000E3C10"/>
    <w:rsid w:val="000E480A"/>
    <w:rsid w:val="000F0C50"/>
    <w:rsid w:val="000F2DA3"/>
    <w:rsid w:val="0010301D"/>
    <w:rsid w:val="0010682E"/>
    <w:rsid w:val="001069A8"/>
    <w:rsid w:val="00111423"/>
    <w:rsid w:val="00112DAD"/>
    <w:rsid w:val="001203BB"/>
    <w:rsid w:val="00120DE1"/>
    <w:rsid w:val="00121A84"/>
    <w:rsid w:val="00121D15"/>
    <w:rsid w:val="00122235"/>
    <w:rsid w:val="00132B6A"/>
    <w:rsid w:val="00136DFC"/>
    <w:rsid w:val="00141FF2"/>
    <w:rsid w:val="00145884"/>
    <w:rsid w:val="00145F00"/>
    <w:rsid w:val="00153380"/>
    <w:rsid w:val="0015782F"/>
    <w:rsid w:val="001625DE"/>
    <w:rsid w:val="001638AB"/>
    <w:rsid w:val="00172EE1"/>
    <w:rsid w:val="001765D1"/>
    <w:rsid w:val="001767C4"/>
    <w:rsid w:val="00182ECF"/>
    <w:rsid w:val="00183A6C"/>
    <w:rsid w:val="00183B37"/>
    <w:rsid w:val="00183F56"/>
    <w:rsid w:val="00185D6A"/>
    <w:rsid w:val="00190CC7"/>
    <w:rsid w:val="00192CB5"/>
    <w:rsid w:val="001A48A1"/>
    <w:rsid w:val="001A6028"/>
    <w:rsid w:val="001B1046"/>
    <w:rsid w:val="001B1EB9"/>
    <w:rsid w:val="001B4C76"/>
    <w:rsid w:val="001B6431"/>
    <w:rsid w:val="001B6E6B"/>
    <w:rsid w:val="001B7693"/>
    <w:rsid w:val="001C3FD2"/>
    <w:rsid w:val="001C4F94"/>
    <w:rsid w:val="001D0DC9"/>
    <w:rsid w:val="001D1A33"/>
    <w:rsid w:val="001D3497"/>
    <w:rsid w:val="001D4DD0"/>
    <w:rsid w:val="001E0AB7"/>
    <w:rsid w:val="001E0C80"/>
    <w:rsid w:val="001E11C8"/>
    <w:rsid w:val="001E1F03"/>
    <w:rsid w:val="001E590D"/>
    <w:rsid w:val="001F0FD0"/>
    <w:rsid w:val="001F3C7F"/>
    <w:rsid w:val="001F42A1"/>
    <w:rsid w:val="001F4C10"/>
    <w:rsid w:val="00202425"/>
    <w:rsid w:val="00202497"/>
    <w:rsid w:val="0020483E"/>
    <w:rsid w:val="002114F8"/>
    <w:rsid w:val="0021533B"/>
    <w:rsid w:val="00216DA2"/>
    <w:rsid w:val="00217CD3"/>
    <w:rsid w:val="00221638"/>
    <w:rsid w:val="002220EB"/>
    <w:rsid w:val="00222463"/>
    <w:rsid w:val="00226C68"/>
    <w:rsid w:val="00233263"/>
    <w:rsid w:val="0023577B"/>
    <w:rsid w:val="00241305"/>
    <w:rsid w:val="00243DE2"/>
    <w:rsid w:val="002453CA"/>
    <w:rsid w:val="00245B67"/>
    <w:rsid w:val="00251767"/>
    <w:rsid w:val="00251D79"/>
    <w:rsid w:val="00251E07"/>
    <w:rsid w:val="0025203E"/>
    <w:rsid w:val="00255B7B"/>
    <w:rsid w:val="00267719"/>
    <w:rsid w:val="00274B80"/>
    <w:rsid w:val="002769BE"/>
    <w:rsid w:val="00276BC4"/>
    <w:rsid w:val="002770B1"/>
    <w:rsid w:val="00281AA4"/>
    <w:rsid w:val="00294FBE"/>
    <w:rsid w:val="002977EE"/>
    <w:rsid w:val="002A26A9"/>
    <w:rsid w:val="002B7F3F"/>
    <w:rsid w:val="002C3AC9"/>
    <w:rsid w:val="002D08AA"/>
    <w:rsid w:val="002D20E2"/>
    <w:rsid w:val="002D2D2C"/>
    <w:rsid w:val="002D34E1"/>
    <w:rsid w:val="002E1178"/>
    <w:rsid w:val="002E24CF"/>
    <w:rsid w:val="002E287C"/>
    <w:rsid w:val="002E3C73"/>
    <w:rsid w:val="002E6400"/>
    <w:rsid w:val="002F036A"/>
    <w:rsid w:val="002F2118"/>
    <w:rsid w:val="00301887"/>
    <w:rsid w:val="003035E3"/>
    <w:rsid w:val="00304A13"/>
    <w:rsid w:val="00305B7E"/>
    <w:rsid w:val="00322AD4"/>
    <w:rsid w:val="00322FDA"/>
    <w:rsid w:val="003234B1"/>
    <w:rsid w:val="0032685F"/>
    <w:rsid w:val="003308EF"/>
    <w:rsid w:val="003357F4"/>
    <w:rsid w:val="0034015E"/>
    <w:rsid w:val="00340AF4"/>
    <w:rsid w:val="00340B8D"/>
    <w:rsid w:val="0034383B"/>
    <w:rsid w:val="0034397E"/>
    <w:rsid w:val="00344572"/>
    <w:rsid w:val="00363209"/>
    <w:rsid w:val="00364561"/>
    <w:rsid w:val="00374B34"/>
    <w:rsid w:val="0038028A"/>
    <w:rsid w:val="00380B22"/>
    <w:rsid w:val="00381CA9"/>
    <w:rsid w:val="00381CDB"/>
    <w:rsid w:val="00383C43"/>
    <w:rsid w:val="00390C52"/>
    <w:rsid w:val="00391DE8"/>
    <w:rsid w:val="00393FFD"/>
    <w:rsid w:val="003960FD"/>
    <w:rsid w:val="00396636"/>
    <w:rsid w:val="00396900"/>
    <w:rsid w:val="003A6462"/>
    <w:rsid w:val="003B282A"/>
    <w:rsid w:val="003B4288"/>
    <w:rsid w:val="003B4F4C"/>
    <w:rsid w:val="003B6DE3"/>
    <w:rsid w:val="003C0ECF"/>
    <w:rsid w:val="003C202C"/>
    <w:rsid w:val="003C2A4D"/>
    <w:rsid w:val="003D06D6"/>
    <w:rsid w:val="003D14CC"/>
    <w:rsid w:val="003E77A1"/>
    <w:rsid w:val="003F2F07"/>
    <w:rsid w:val="003F4DD9"/>
    <w:rsid w:val="003F6A1B"/>
    <w:rsid w:val="00400646"/>
    <w:rsid w:val="0040084D"/>
    <w:rsid w:val="004015ED"/>
    <w:rsid w:val="004018D2"/>
    <w:rsid w:val="00404124"/>
    <w:rsid w:val="00404619"/>
    <w:rsid w:val="00405053"/>
    <w:rsid w:val="004066D9"/>
    <w:rsid w:val="0041160B"/>
    <w:rsid w:val="00412B01"/>
    <w:rsid w:val="00412C90"/>
    <w:rsid w:val="00413AAF"/>
    <w:rsid w:val="004211AD"/>
    <w:rsid w:val="00421B47"/>
    <w:rsid w:val="004235D1"/>
    <w:rsid w:val="00426889"/>
    <w:rsid w:val="0043009A"/>
    <w:rsid w:val="00430780"/>
    <w:rsid w:val="00435F89"/>
    <w:rsid w:val="004409C6"/>
    <w:rsid w:val="00442C83"/>
    <w:rsid w:val="004432FA"/>
    <w:rsid w:val="00444F00"/>
    <w:rsid w:val="004553C6"/>
    <w:rsid w:val="0045607D"/>
    <w:rsid w:val="00461BC7"/>
    <w:rsid w:val="0046350B"/>
    <w:rsid w:val="00465691"/>
    <w:rsid w:val="00471F00"/>
    <w:rsid w:val="00474D5F"/>
    <w:rsid w:val="00474F0C"/>
    <w:rsid w:val="00474FD2"/>
    <w:rsid w:val="00481218"/>
    <w:rsid w:val="00482969"/>
    <w:rsid w:val="004840D3"/>
    <w:rsid w:val="00485CC9"/>
    <w:rsid w:val="00487EF1"/>
    <w:rsid w:val="00495085"/>
    <w:rsid w:val="004971DF"/>
    <w:rsid w:val="004A1B68"/>
    <w:rsid w:val="004A45BB"/>
    <w:rsid w:val="004B4B71"/>
    <w:rsid w:val="004B6868"/>
    <w:rsid w:val="004B7025"/>
    <w:rsid w:val="004B76E6"/>
    <w:rsid w:val="004C1B18"/>
    <w:rsid w:val="004C22E5"/>
    <w:rsid w:val="004C3286"/>
    <w:rsid w:val="004C543A"/>
    <w:rsid w:val="004C6F94"/>
    <w:rsid w:val="004D287D"/>
    <w:rsid w:val="004D6351"/>
    <w:rsid w:val="004E002E"/>
    <w:rsid w:val="004E0625"/>
    <w:rsid w:val="004E0DDC"/>
    <w:rsid w:val="004E4E33"/>
    <w:rsid w:val="004E586A"/>
    <w:rsid w:val="004F196C"/>
    <w:rsid w:val="004F2058"/>
    <w:rsid w:val="004F22DC"/>
    <w:rsid w:val="004F27A4"/>
    <w:rsid w:val="004F3CC7"/>
    <w:rsid w:val="004F6022"/>
    <w:rsid w:val="00500AF4"/>
    <w:rsid w:val="00505629"/>
    <w:rsid w:val="00507917"/>
    <w:rsid w:val="0051156B"/>
    <w:rsid w:val="00514341"/>
    <w:rsid w:val="00514805"/>
    <w:rsid w:val="00516832"/>
    <w:rsid w:val="00527EA1"/>
    <w:rsid w:val="005348FC"/>
    <w:rsid w:val="005406B0"/>
    <w:rsid w:val="00540FD8"/>
    <w:rsid w:val="00541BF6"/>
    <w:rsid w:val="00543421"/>
    <w:rsid w:val="00544EDB"/>
    <w:rsid w:val="00546DDA"/>
    <w:rsid w:val="0055022A"/>
    <w:rsid w:val="005519B1"/>
    <w:rsid w:val="0055315E"/>
    <w:rsid w:val="00553404"/>
    <w:rsid w:val="00553C43"/>
    <w:rsid w:val="00560111"/>
    <w:rsid w:val="00560DE0"/>
    <w:rsid w:val="00571E08"/>
    <w:rsid w:val="005722A0"/>
    <w:rsid w:val="0057244C"/>
    <w:rsid w:val="00572A1C"/>
    <w:rsid w:val="00575DB4"/>
    <w:rsid w:val="00582E64"/>
    <w:rsid w:val="005837CD"/>
    <w:rsid w:val="0058565E"/>
    <w:rsid w:val="00587191"/>
    <w:rsid w:val="00587C8F"/>
    <w:rsid w:val="005926AE"/>
    <w:rsid w:val="005A22F2"/>
    <w:rsid w:val="005A3E54"/>
    <w:rsid w:val="005A7B0D"/>
    <w:rsid w:val="005A7F95"/>
    <w:rsid w:val="005B2A57"/>
    <w:rsid w:val="005B65BB"/>
    <w:rsid w:val="005B7C0A"/>
    <w:rsid w:val="005C3440"/>
    <w:rsid w:val="005C3BDA"/>
    <w:rsid w:val="005C4CC8"/>
    <w:rsid w:val="005D1BCA"/>
    <w:rsid w:val="005D2AAF"/>
    <w:rsid w:val="005D342A"/>
    <w:rsid w:val="005D4247"/>
    <w:rsid w:val="005D6785"/>
    <w:rsid w:val="005E1B24"/>
    <w:rsid w:val="005E33B6"/>
    <w:rsid w:val="005E559C"/>
    <w:rsid w:val="005F047E"/>
    <w:rsid w:val="005F0C7E"/>
    <w:rsid w:val="005F4A78"/>
    <w:rsid w:val="005F4C7B"/>
    <w:rsid w:val="005F6797"/>
    <w:rsid w:val="005F7FD6"/>
    <w:rsid w:val="00604B9D"/>
    <w:rsid w:val="00604D33"/>
    <w:rsid w:val="00604E92"/>
    <w:rsid w:val="006058FC"/>
    <w:rsid w:val="00621B80"/>
    <w:rsid w:val="00626D84"/>
    <w:rsid w:val="00631F85"/>
    <w:rsid w:val="006349BC"/>
    <w:rsid w:val="0063588A"/>
    <w:rsid w:val="0063796F"/>
    <w:rsid w:val="00640F3A"/>
    <w:rsid w:val="00641B02"/>
    <w:rsid w:val="006457CA"/>
    <w:rsid w:val="00646865"/>
    <w:rsid w:val="00650411"/>
    <w:rsid w:val="00654727"/>
    <w:rsid w:val="0065626F"/>
    <w:rsid w:val="00656509"/>
    <w:rsid w:val="0066438D"/>
    <w:rsid w:val="00675F9A"/>
    <w:rsid w:val="00677BC6"/>
    <w:rsid w:val="00680B59"/>
    <w:rsid w:val="00681036"/>
    <w:rsid w:val="00681A7B"/>
    <w:rsid w:val="00681BD7"/>
    <w:rsid w:val="00682D8F"/>
    <w:rsid w:val="0068558A"/>
    <w:rsid w:val="006862FB"/>
    <w:rsid w:val="00695711"/>
    <w:rsid w:val="00697427"/>
    <w:rsid w:val="006A0F7C"/>
    <w:rsid w:val="006A119E"/>
    <w:rsid w:val="006A2CBA"/>
    <w:rsid w:val="006A5A5F"/>
    <w:rsid w:val="006B26DE"/>
    <w:rsid w:val="006B4091"/>
    <w:rsid w:val="006B5523"/>
    <w:rsid w:val="006C21CF"/>
    <w:rsid w:val="006C76E2"/>
    <w:rsid w:val="006D0C21"/>
    <w:rsid w:val="006D0E91"/>
    <w:rsid w:val="006D2F17"/>
    <w:rsid w:val="006D3D34"/>
    <w:rsid w:val="006D4221"/>
    <w:rsid w:val="006E0384"/>
    <w:rsid w:val="006E1DF0"/>
    <w:rsid w:val="006E3B75"/>
    <w:rsid w:val="006E4310"/>
    <w:rsid w:val="006E4CE2"/>
    <w:rsid w:val="006F1607"/>
    <w:rsid w:val="006F2729"/>
    <w:rsid w:val="006F32D6"/>
    <w:rsid w:val="007007DA"/>
    <w:rsid w:val="00701691"/>
    <w:rsid w:val="00701A0D"/>
    <w:rsid w:val="00702777"/>
    <w:rsid w:val="00703E8D"/>
    <w:rsid w:val="0070613A"/>
    <w:rsid w:val="00710F97"/>
    <w:rsid w:val="00716DA6"/>
    <w:rsid w:val="007251C7"/>
    <w:rsid w:val="00726155"/>
    <w:rsid w:val="0073175E"/>
    <w:rsid w:val="00741C78"/>
    <w:rsid w:val="007424DD"/>
    <w:rsid w:val="00743768"/>
    <w:rsid w:val="00744C1A"/>
    <w:rsid w:val="007470FE"/>
    <w:rsid w:val="00751AF4"/>
    <w:rsid w:val="00751F26"/>
    <w:rsid w:val="00752411"/>
    <w:rsid w:val="007561A6"/>
    <w:rsid w:val="00757BBD"/>
    <w:rsid w:val="007623F0"/>
    <w:rsid w:val="00763473"/>
    <w:rsid w:val="00763B08"/>
    <w:rsid w:val="00764C17"/>
    <w:rsid w:val="007733F9"/>
    <w:rsid w:val="00774087"/>
    <w:rsid w:val="00782393"/>
    <w:rsid w:val="0078351C"/>
    <w:rsid w:val="00783C36"/>
    <w:rsid w:val="00786BC3"/>
    <w:rsid w:val="00787017"/>
    <w:rsid w:val="007923EF"/>
    <w:rsid w:val="00795E1D"/>
    <w:rsid w:val="0079630F"/>
    <w:rsid w:val="00796945"/>
    <w:rsid w:val="007A51D3"/>
    <w:rsid w:val="007B1B15"/>
    <w:rsid w:val="007B234A"/>
    <w:rsid w:val="007B5A59"/>
    <w:rsid w:val="007B7FCF"/>
    <w:rsid w:val="007C4CFA"/>
    <w:rsid w:val="007C59CF"/>
    <w:rsid w:val="007C67BC"/>
    <w:rsid w:val="007C7CEB"/>
    <w:rsid w:val="007D39A4"/>
    <w:rsid w:val="007E0C81"/>
    <w:rsid w:val="007E1267"/>
    <w:rsid w:val="007E37F4"/>
    <w:rsid w:val="007E4ACB"/>
    <w:rsid w:val="00801970"/>
    <w:rsid w:val="00801BF2"/>
    <w:rsid w:val="0080216C"/>
    <w:rsid w:val="00805F14"/>
    <w:rsid w:val="00807643"/>
    <w:rsid w:val="0081025E"/>
    <w:rsid w:val="008118E5"/>
    <w:rsid w:val="0081389F"/>
    <w:rsid w:val="00816A1F"/>
    <w:rsid w:val="00816EC2"/>
    <w:rsid w:val="00821EBB"/>
    <w:rsid w:val="008224F7"/>
    <w:rsid w:val="008250CA"/>
    <w:rsid w:val="0083168A"/>
    <w:rsid w:val="008406FD"/>
    <w:rsid w:val="00847E04"/>
    <w:rsid w:val="00851AE8"/>
    <w:rsid w:val="00851F5A"/>
    <w:rsid w:val="0085263A"/>
    <w:rsid w:val="0085448F"/>
    <w:rsid w:val="00856270"/>
    <w:rsid w:val="00857CF9"/>
    <w:rsid w:val="00857EB6"/>
    <w:rsid w:val="0086259F"/>
    <w:rsid w:val="00867CCD"/>
    <w:rsid w:val="00870C4D"/>
    <w:rsid w:val="00874080"/>
    <w:rsid w:val="008740DA"/>
    <w:rsid w:val="00874B62"/>
    <w:rsid w:val="008754D1"/>
    <w:rsid w:val="00875FB5"/>
    <w:rsid w:val="00876FBE"/>
    <w:rsid w:val="00877D1D"/>
    <w:rsid w:val="0088248D"/>
    <w:rsid w:val="0088640A"/>
    <w:rsid w:val="0088677E"/>
    <w:rsid w:val="00886D77"/>
    <w:rsid w:val="008960B6"/>
    <w:rsid w:val="00896D08"/>
    <w:rsid w:val="00897E46"/>
    <w:rsid w:val="008A092C"/>
    <w:rsid w:val="008A21A8"/>
    <w:rsid w:val="008A55CC"/>
    <w:rsid w:val="008B1E00"/>
    <w:rsid w:val="008B6CA2"/>
    <w:rsid w:val="008C003B"/>
    <w:rsid w:val="008C770F"/>
    <w:rsid w:val="008C7DCC"/>
    <w:rsid w:val="008D47E2"/>
    <w:rsid w:val="008E4047"/>
    <w:rsid w:val="008E4D1C"/>
    <w:rsid w:val="008F2EF0"/>
    <w:rsid w:val="008F4864"/>
    <w:rsid w:val="00901FD4"/>
    <w:rsid w:val="00902B08"/>
    <w:rsid w:val="00905B44"/>
    <w:rsid w:val="009077EA"/>
    <w:rsid w:val="009100F4"/>
    <w:rsid w:val="00912B74"/>
    <w:rsid w:val="0091363F"/>
    <w:rsid w:val="00914C13"/>
    <w:rsid w:val="0091590B"/>
    <w:rsid w:val="0092209C"/>
    <w:rsid w:val="00922B28"/>
    <w:rsid w:val="009257C3"/>
    <w:rsid w:val="0092583B"/>
    <w:rsid w:val="009279F7"/>
    <w:rsid w:val="00933AA8"/>
    <w:rsid w:val="00935F2A"/>
    <w:rsid w:val="00936E95"/>
    <w:rsid w:val="0094135E"/>
    <w:rsid w:val="009421B2"/>
    <w:rsid w:val="00944D1D"/>
    <w:rsid w:val="00944E08"/>
    <w:rsid w:val="0095018A"/>
    <w:rsid w:val="00966716"/>
    <w:rsid w:val="0096727D"/>
    <w:rsid w:val="00974306"/>
    <w:rsid w:val="0097453D"/>
    <w:rsid w:val="0097462F"/>
    <w:rsid w:val="009765EE"/>
    <w:rsid w:val="00977FCF"/>
    <w:rsid w:val="009817C9"/>
    <w:rsid w:val="00983072"/>
    <w:rsid w:val="00985F67"/>
    <w:rsid w:val="009862EB"/>
    <w:rsid w:val="009A11E8"/>
    <w:rsid w:val="009A5477"/>
    <w:rsid w:val="009B0CA8"/>
    <w:rsid w:val="009B12B1"/>
    <w:rsid w:val="009B1710"/>
    <w:rsid w:val="009B2A7D"/>
    <w:rsid w:val="009B65DA"/>
    <w:rsid w:val="009C3D45"/>
    <w:rsid w:val="009C6916"/>
    <w:rsid w:val="009D2E8F"/>
    <w:rsid w:val="009D698C"/>
    <w:rsid w:val="009E11C4"/>
    <w:rsid w:val="009F102F"/>
    <w:rsid w:val="009F5CEF"/>
    <w:rsid w:val="00A07A14"/>
    <w:rsid w:val="00A14752"/>
    <w:rsid w:val="00A15079"/>
    <w:rsid w:val="00A174EE"/>
    <w:rsid w:val="00A2468D"/>
    <w:rsid w:val="00A26722"/>
    <w:rsid w:val="00A26CA4"/>
    <w:rsid w:val="00A31806"/>
    <w:rsid w:val="00A35D55"/>
    <w:rsid w:val="00A42186"/>
    <w:rsid w:val="00A4609F"/>
    <w:rsid w:val="00A50FAA"/>
    <w:rsid w:val="00A56B6B"/>
    <w:rsid w:val="00A61E48"/>
    <w:rsid w:val="00A66450"/>
    <w:rsid w:val="00A71E4C"/>
    <w:rsid w:val="00A756C9"/>
    <w:rsid w:val="00A76C19"/>
    <w:rsid w:val="00A7793E"/>
    <w:rsid w:val="00A830EA"/>
    <w:rsid w:val="00A84B55"/>
    <w:rsid w:val="00A858F5"/>
    <w:rsid w:val="00AA21FC"/>
    <w:rsid w:val="00AA2A71"/>
    <w:rsid w:val="00AA34F4"/>
    <w:rsid w:val="00AA5BDE"/>
    <w:rsid w:val="00AA60A2"/>
    <w:rsid w:val="00AA7B55"/>
    <w:rsid w:val="00AB0F0C"/>
    <w:rsid w:val="00AB2FFE"/>
    <w:rsid w:val="00AB5C16"/>
    <w:rsid w:val="00AB734A"/>
    <w:rsid w:val="00AC3456"/>
    <w:rsid w:val="00AD0F30"/>
    <w:rsid w:val="00AD5565"/>
    <w:rsid w:val="00AE0213"/>
    <w:rsid w:val="00AF4E2E"/>
    <w:rsid w:val="00AF5B03"/>
    <w:rsid w:val="00B00051"/>
    <w:rsid w:val="00B03385"/>
    <w:rsid w:val="00B04CCE"/>
    <w:rsid w:val="00B059D7"/>
    <w:rsid w:val="00B07000"/>
    <w:rsid w:val="00B21BD9"/>
    <w:rsid w:val="00B26772"/>
    <w:rsid w:val="00B2732A"/>
    <w:rsid w:val="00B3068F"/>
    <w:rsid w:val="00B34505"/>
    <w:rsid w:val="00B36D24"/>
    <w:rsid w:val="00B41D0A"/>
    <w:rsid w:val="00B47140"/>
    <w:rsid w:val="00B558B3"/>
    <w:rsid w:val="00B567DF"/>
    <w:rsid w:val="00B57338"/>
    <w:rsid w:val="00B62FC3"/>
    <w:rsid w:val="00B737A8"/>
    <w:rsid w:val="00B74199"/>
    <w:rsid w:val="00B74B9B"/>
    <w:rsid w:val="00B77BE2"/>
    <w:rsid w:val="00B827D2"/>
    <w:rsid w:val="00B83BD5"/>
    <w:rsid w:val="00B83EA7"/>
    <w:rsid w:val="00B84006"/>
    <w:rsid w:val="00B84B98"/>
    <w:rsid w:val="00B851B6"/>
    <w:rsid w:val="00B85B3E"/>
    <w:rsid w:val="00B94B28"/>
    <w:rsid w:val="00B970EE"/>
    <w:rsid w:val="00BA105A"/>
    <w:rsid w:val="00BA1FEF"/>
    <w:rsid w:val="00BA43B5"/>
    <w:rsid w:val="00BA464F"/>
    <w:rsid w:val="00BA4B7C"/>
    <w:rsid w:val="00BB26B9"/>
    <w:rsid w:val="00BB41DF"/>
    <w:rsid w:val="00BB46BF"/>
    <w:rsid w:val="00BB46F1"/>
    <w:rsid w:val="00BB5564"/>
    <w:rsid w:val="00BC0213"/>
    <w:rsid w:val="00BC2D0D"/>
    <w:rsid w:val="00BC6641"/>
    <w:rsid w:val="00BC67B8"/>
    <w:rsid w:val="00BD1475"/>
    <w:rsid w:val="00BD7BB1"/>
    <w:rsid w:val="00BE03EC"/>
    <w:rsid w:val="00BE28A0"/>
    <w:rsid w:val="00BF0F35"/>
    <w:rsid w:val="00BF0FFA"/>
    <w:rsid w:val="00BF335D"/>
    <w:rsid w:val="00BF594A"/>
    <w:rsid w:val="00C11736"/>
    <w:rsid w:val="00C156F5"/>
    <w:rsid w:val="00C16593"/>
    <w:rsid w:val="00C16D0F"/>
    <w:rsid w:val="00C16EB6"/>
    <w:rsid w:val="00C31863"/>
    <w:rsid w:val="00C3481A"/>
    <w:rsid w:val="00C35DD5"/>
    <w:rsid w:val="00C37945"/>
    <w:rsid w:val="00C424B5"/>
    <w:rsid w:val="00C46438"/>
    <w:rsid w:val="00C52DFD"/>
    <w:rsid w:val="00C57FD2"/>
    <w:rsid w:val="00C6223C"/>
    <w:rsid w:val="00C647D6"/>
    <w:rsid w:val="00C657B1"/>
    <w:rsid w:val="00C66737"/>
    <w:rsid w:val="00C67D8D"/>
    <w:rsid w:val="00C7196A"/>
    <w:rsid w:val="00C725CE"/>
    <w:rsid w:val="00C85DDE"/>
    <w:rsid w:val="00C9109E"/>
    <w:rsid w:val="00C91838"/>
    <w:rsid w:val="00C93000"/>
    <w:rsid w:val="00C95945"/>
    <w:rsid w:val="00CA4E73"/>
    <w:rsid w:val="00CA5CD8"/>
    <w:rsid w:val="00CA6609"/>
    <w:rsid w:val="00CB5126"/>
    <w:rsid w:val="00CC2ADA"/>
    <w:rsid w:val="00CC547F"/>
    <w:rsid w:val="00CD17D8"/>
    <w:rsid w:val="00CD1E69"/>
    <w:rsid w:val="00CD57B8"/>
    <w:rsid w:val="00CD7DF1"/>
    <w:rsid w:val="00CE0912"/>
    <w:rsid w:val="00CE356E"/>
    <w:rsid w:val="00CE5CE4"/>
    <w:rsid w:val="00CE6B3A"/>
    <w:rsid w:val="00CF003F"/>
    <w:rsid w:val="00CF2E26"/>
    <w:rsid w:val="00CF44E9"/>
    <w:rsid w:val="00CF664A"/>
    <w:rsid w:val="00D002EE"/>
    <w:rsid w:val="00D0136D"/>
    <w:rsid w:val="00D01B69"/>
    <w:rsid w:val="00D15710"/>
    <w:rsid w:val="00D157A0"/>
    <w:rsid w:val="00D242EE"/>
    <w:rsid w:val="00D26030"/>
    <w:rsid w:val="00D32DEE"/>
    <w:rsid w:val="00D3425C"/>
    <w:rsid w:val="00D35583"/>
    <w:rsid w:val="00D363FA"/>
    <w:rsid w:val="00D37465"/>
    <w:rsid w:val="00D4014A"/>
    <w:rsid w:val="00D43762"/>
    <w:rsid w:val="00D44C5B"/>
    <w:rsid w:val="00D4579C"/>
    <w:rsid w:val="00D5072C"/>
    <w:rsid w:val="00D60A73"/>
    <w:rsid w:val="00D6161A"/>
    <w:rsid w:val="00D62B7C"/>
    <w:rsid w:val="00D703E8"/>
    <w:rsid w:val="00D74BAB"/>
    <w:rsid w:val="00D8227A"/>
    <w:rsid w:val="00D824BF"/>
    <w:rsid w:val="00D84B2E"/>
    <w:rsid w:val="00D90A01"/>
    <w:rsid w:val="00D91FA8"/>
    <w:rsid w:val="00D945AD"/>
    <w:rsid w:val="00D961FF"/>
    <w:rsid w:val="00DA0E82"/>
    <w:rsid w:val="00DA21D8"/>
    <w:rsid w:val="00DA2377"/>
    <w:rsid w:val="00DA2B61"/>
    <w:rsid w:val="00DA2ECD"/>
    <w:rsid w:val="00DA67A2"/>
    <w:rsid w:val="00DB39EE"/>
    <w:rsid w:val="00DB572D"/>
    <w:rsid w:val="00DC1D19"/>
    <w:rsid w:val="00DC1F97"/>
    <w:rsid w:val="00DC3348"/>
    <w:rsid w:val="00DC3AB7"/>
    <w:rsid w:val="00DC53CB"/>
    <w:rsid w:val="00DD0C9E"/>
    <w:rsid w:val="00DD18B5"/>
    <w:rsid w:val="00DD5E79"/>
    <w:rsid w:val="00DF4382"/>
    <w:rsid w:val="00E04253"/>
    <w:rsid w:val="00E119B3"/>
    <w:rsid w:val="00E1287B"/>
    <w:rsid w:val="00E150DA"/>
    <w:rsid w:val="00E16455"/>
    <w:rsid w:val="00E22281"/>
    <w:rsid w:val="00E223A2"/>
    <w:rsid w:val="00E229D1"/>
    <w:rsid w:val="00E24148"/>
    <w:rsid w:val="00E2500F"/>
    <w:rsid w:val="00E34264"/>
    <w:rsid w:val="00E34B4F"/>
    <w:rsid w:val="00E36AF4"/>
    <w:rsid w:val="00E371CA"/>
    <w:rsid w:val="00E375EB"/>
    <w:rsid w:val="00E41724"/>
    <w:rsid w:val="00E43616"/>
    <w:rsid w:val="00E443C2"/>
    <w:rsid w:val="00E444AF"/>
    <w:rsid w:val="00E50665"/>
    <w:rsid w:val="00E5625B"/>
    <w:rsid w:val="00E56A70"/>
    <w:rsid w:val="00E57E45"/>
    <w:rsid w:val="00E6045D"/>
    <w:rsid w:val="00E620D3"/>
    <w:rsid w:val="00E70F11"/>
    <w:rsid w:val="00E73C4C"/>
    <w:rsid w:val="00E84986"/>
    <w:rsid w:val="00E85385"/>
    <w:rsid w:val="00E86668"/>
    <w:rsid w:val="00E929CF"/>
    <w:rsid w:val="00E94F53"/>
    <w:rsid w:val="00E97490"/>
    <w:rsid w:val="00EA2C66"/>
    <w:rsid w:val="00EA3636"/>
    <w:rsid w:val="00EA4215"/>
    <w:rsid w:val="00EA4794"/>
    <w:rsid w:val="00EA497D"/>
    <w:rsid w:val="00EA5DC3"/>
    <w:rsid w:val="00EA6AEC"/>
    <w:rsid w:val="00EB0AA9"/>
    <w:rsid w:val="00EB2725"/>
    <w:rsid w:val="00EB6AB1"/>
    <w:rsid w:val="00EC07BF"/>
    <w:rsid w:val="00ED1DCD"/>
    <w:rsid w:val="00ED1FB0"/>
    <w:rsid w:val="00ED3290"/>
    <w:rsid w:val="00EE0DEC"/>
    <w:rsid w:val="00EE0E05"/>
    <w:rsid w:val="00EF1735"/>
    <w:rsid w:val="00F033A7"/>
    <w:rsid w:val="00F037DC"/>
    <w:rsid w:val="00F04200"/>
    <w:rsid w:val="00F11C01"/>
    <w:rsid w:val="00F13544"/>
    <w:rsid w:val="00F202CB"/>
    <w:rsid w:val="00F22DA9"/>
    <w:rsid w:val="00F2483A"/>
    <w:rsid w:val="00F277CF"/>
    <w:rsid w:val="00F30F66"/>
    <w:rsid w:val="00F33031"/>
    <w:rsid w:val="00F42685"/>
    <w:rsid w:val="00F448DA"/>
    <w:rsid w:val="00F4582B"/>
    <w:rsid w:val="00F50546"/>
    <w:rsid w:val="00F52510"/>
    <w:rsid w:val="00F56AC8"/>
    <w:rsid w:val="00F57616"/>
    <w:rsid w:val="00F60E4E"/>
    <w:rsid w:val="00F62E1A"/>
    <w:rsid w:val="00F6380F"/>
    <w:rsid w:val="00F67E62"/>
    <w:rsid w:val="00F7459F"/>
    <w:rsid w:val="00F81CFE"/>
    <w:rsid w:val="00F82E2A"/>
    <w:rsid w:val="00F83866"/>
    <w:rsid w:val="00F848BF"/>
    <w:rsid w:val="00F87A86"/>
    <w:rsid w:val="00FA0059"/>
    <w:rsid w:val="00FA010A"/>
    <w:rsid w:val="00FA25C0"/>
    <w:rsid w:val="00FA300C"/>
    <w:rsid w:val="00FA378C"/>
    <w:rsid w:val="00FB3CD5"/>
    <w:rsid w:val="00FB6887"/>
    <w:rsid w:val="00FC0F21"/>
    <w:rsid w:val="00FC146A"/>
    <w:rsid w:val="00FD03CB"/>
    <w:rsid w:val="00FD14EA"/>
    <w:rsid w:val="00FF2239"/>
    <w:rsid w:val="00FF4B77"/>
    <w:rsid w:val="00FF4F6D"/>
    <w:rsid w:val="0872F546"/>
    <w:rsid w:val="0A81DA2B"/>
    <w:rsid w:val="0AE648BC"/>
    <w:rsid w:val="13B7334A"/>
    <w:rsid w:val="271198D0"/>
    <w:rsid w:val="3CE72985"/>
    <w:rsid w:val="440AA9DB"/>
    <w:rsid w:val="45029881"/>
    <w:rsid w:val="4528E1F4"/>
    <w:rsid w:val="4C561EB5"/>
    <w:rsid w:val="4CB7ED09"/>
    <w:rsid w:val="57393087"/>
    <w:rsid w:val="5EA95DF3"/>
    <w:rsid w:val="65F1C696"/>
    <w:rsid w:val="68FD9752"/>
    <w:rsid w:val="75B7631A"/>
    <w:rsid w:val="79BC1DD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28479C"/>
  <w15:chartTrackingRefBased/>
  <w15:docId w15:val="{3B056115-ED14-48CD-B31B-496A32BB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04A13"/>
    <w:pPr>
      <w:keepNext/>
      <w:widowControl w:val="0"/>
      <w:adjustRightInd w:val="0"/>
      <w:spacing w:before="120" w:after="120" w:line="240" w:lineRule="auto"/>
      <w:jc w:val="center"/>
      <w:textAlignment w:val="baseline"/>
      <w:outlineLvl w:val="0"/>
    </w:pPr>
    <w:rPr>
      <w:rFonts w:ascii="Arial" w:eastAsia="Times New Roman" w:hAnsi="Arial" w:cs="Times New Roman"/>
      <w:b/>
      <w:kern w:val="28"/>
      <w:sz w:val="96"/>
      <w:szCs w:val="60"/>
      <w:lang w:eastAsia="en-GB"/>
    </w:rPr>
  </w:style>
  <w:style w:type="paragraph" w:styleId="Heading20">
    <w:name w:val="heading 2"/>
    <w:basedOn w:val="Normal"/>
    <w:next w:val="Normal"/>
    <w:link w:val="Heading2Char"/>
    <w:uiPriority w:val="9"/>
    <w:unhideWhenUsed/>
    <w:rsid w:val="007C7CEB"/>
    <w:pPr>
      <w:keepNext/>
      <w:keepLines/>
      <w:numPr>
        <w:numId w:val="12"/>
      </w:numPr>
      <w:spacing w:before="40" w:after="0" w:line="360" w:lineRule="auto"/>
      <w:outlineLvl w:val="1"/>
    </w:pPr>
    <w:rPr>
      <w:rFonts w:eastAsiaTheme="majorEastAsia" w:cstheme="majorBidi"/>
      <w:b/>
      <w:color w:val="000000" w:themeColor="text1"/>
      <w:sz w:val="26"/>
      <w:szCs w:val="26"/>
      <w:u w:val="single"/>
    </w:rPr>
  </w:style>
  <w:style w:type="paragraph" w:styleId="Heading3">
    <w:name w:val="heading 3"/>
    <w:basedOn w:val="Normal"/>
    <w:next w:val="Normal"/>
    <w:link w:val="Heading3Char"/>
    <w:uiPriority w:val="9"/>
    <w:unhideWhenUsed/>
    <w:qFormat/>
    <w:rsid w:val="00A2468D"/>
    <w:pPr>
      <w:keepNext/>
      <w:keepLines/>
      <w:numPr>
        <w:numId w:val="5"/>
      </w:numPr>
      <w:spacing w:before="40" w:after="0" w:line="360" w:lineRule="auto"/>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unhideWhenUsed/>
    <w:qFormat/>
    <w:rsid w:val="00304A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04A1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04A1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2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0F3A"/>
    <w:pPr>
      <w:ind w:left="720"/>
      <w:contextualSpacing/>
    </w:pPr>
  </w:style>
  <w:style w:type="character" w:styleId="CommentReference">
    <w:name w:val="annotation reference"/>
    <w:basedOn w:val="DefaultParagraphFont"/>
    <w:uiPriority w:val="99"/>
    <w:semiHidden/>
    <w:unhideWhenUsed/>
    <w:rsid w:val="007561A6"/>
    <w:rPr>
      <w:sz w:val="16"/>
      <w:szCs w:val="16"/>
    </w:rPr>
  </w:style>
  <w:style w:type="paragraph" w:styleId="CommentText">
    <w:name w:val="annotation text"/>
    <w:basedOn w:val="Normal"/>
    <w:link w:val="CommentTextChar"/>
    <w:uiPriority w:val="99"/>
    <w:semiHidden/>
    <w:unhideWhenUsed/>
    <w:rsid w:val="007561A6"/>
    <w:pPr>
      <w:spacing w:line="240" w:lineRule="auto"/>
    </w:pPr>
    <w:rPr>
      <w:sz w:val="20"/>
      <w:szCs w:val="20"/>
    </w:rPr>
  </w:style>
  <w:style w:type="character" w:customStyle="1" w:styleId="CommentTextChar">
    <w:name w:val="Comment Text Char"/>
    <w:basedOn w:val="DefaultParagraphFont"/>
    <w:link w:val="CommentText"/>
    <w:uiPriority w:val="99"/>
    <w:semiHidden/>
    <w:rsid w:val="007561A6"/>
    <w:rPr>
      <w:sz w:val="20"/>
      <w:szCs w:val="20"/>
    </w:rPr>
  </w:style>
  <w:style w:type="paragraph" w:styleId="CommentSubject">
    <w:name w:val="annotation subject"/>
    <w:basedOn w:val="CommentText"/>
    <w:next w:val="CommentText"/>
    <w:link w:val="CommentSubjectChar"/>
    <w:uiPriority w:val="99"/>
    <w:semiHidden/>
    <w:unhideWhenUsed/>
    <w:rsid w:val="007561A6"/>
    <w:rPr>
      <w:b/>
      <w:bCs/>
    </w:rPr>
  </w:style>
  <w:style w:type="character" w:customStyle="1" w:styleId="CommentSubjectChar">
    <w:name w:val="Comment Subject Char"/>
    <w:basedOn w:val="CommentTextChar"/>
    <w:link w:val="CommentSubject"/>
    <w:uiPriority w:val="99"/>
    <w:semiHidden/>
    <w:rsid w:val="007561A6"/>
    <w:rPr>
      <w:b/>
      <w:bCs/>
      <w:sz w:val="20"/>
      <w:szCs w:val="20"/>
    </w:rPr>
  </w:style>
  <w:style w:type="paragraph" w:styleId="BalloonText">
    <w:name w:val="Balloon Text"/>
    <w:basedOn w:val="Normal"/>
    <w:link w:val="BalloonTextChar"/>
    <w:uiPriority w:val="99"/>
    <w:semiHidden/>
    <w:unhideWhenUsed/>
    <w:rsid w:val="007561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A6"/>
    <w:rPr>
      <w:rFonts w:ascii="Segoe UI" w:hAnsi="Segoe UI" w:cs="Segoe UI"/>
      <w:sz w:val="18"/>
      <w:szCs w:val="18"/>
    </w:rPr>
  </w:style>
  <w:style w:type="character" w:customStyle="1" w:styleId="Heading1Char">
    <w:name w:val="Heading 1 Char"/>
    <w:basedOn w:val="DefaultParagraphFont"/>
    <w:link w:val="Heading1"/>
    <w:rsid w:val="00304A13"/>
    <w:rPr>
      <w:rFonts w:ascii="Arial" w:eastAsia="Times New Roman" w:hAnsi="Arial" w:cs="Times New Roman"/>
      <w:b/>
      <w:kern w:val="28"/>
      <w:sz w:val="96"/>
      <w:szCs w:val="60"/>
      <w:lang w:eastAsia="en-GB"/>
    </w:rPr>
  </w:style>
  <w:style w:type="paragraph" w:styleId="Header">
    <w:name w:val="header"/>
    <w:basedOn w:val="Normal"/>
    <w:link w:val="HeaderChar"/>
    <w:uiPriority w:val="99"/>
    <w:rsid w:val="00304A13"/>
    <w:pPr>
      <w:widowControl w:val="0"/>
      <w:tabs>
        <w:tab w:val="center" w:pos="4153"/>
        <w:tab w:val="right" w:pos="8306"/>
      </w:tabs>
      <w:adjustRightInd w:val="0"/>
      <w:spacing w:before="120" w:after="120" w:line="240" w:lineRule="auto"/>
      <w:jc w:val="both"/>
      <w:textAlignment w:val="baseline"/>
    </w:pPr>
    <w:rPr>
      <w:rFonts w:ascii="Arial" w:eastAsia="Times New Roman" w:hAnsi="Arial" w:cs="Times New Roman"/>
      <w:sz w:val="20"/>
      <w:szCs w:val="24"/>
      <w:lang w:eastAsia="en-GB"/>
    </w:rPr>
  </w:style>
  <w:style w:type="character" w:customStyle="1" w:styleId="HeaderChar">
    <w:name w:val="Header Char"/>
    <w:basedOn w:val="DefaultParagraphFont"/>
    <w:link w:val="Header"/>
    <w:uiPriority w:val="99"/>
    <w:rsid w:val="00304A13"/>
    <w:rPr>
      <w:rFonts w:ascii="Arial" w:eastAsia="Times New Roman" w:hAnsi="Arial" w:cs="Times New Roman"/>
      <w:sz w:val="20"/>
      <w:szCs w:val="24"/>
      <w:lang w:eastAsia="en-GB"/>
    </w:rPr>
  </w:style>
  <w:style w:type="character" w:customStyle="1" w:styleId="OpmaakprofielComplex10ptLatijnsCursief">
    <w:name w:val="Opmaakprofiel (Complex) 10 pt (Latijns) Cursief"/>
    <w:rsid w:val="00304A13"/>
    <w:rPr>
      <w:szCs w:val="20"/>
    </w:rPr>
  </w:style>
  <w:style w:type="paragraph" w:styleId="NormalWeb">
    <w:name w:val="Normal (Web)"/>
    <w:basedOn w:val="Normal"/>
    <w:uiPriority w:val="99"/>
    <w:semiHidden/>
    <w:unhideWhenUsed/>
    <w:rsid w:val="00304A13"/>
    <w:pPr>
      <w:spacing w:before="100" w:beforeAutospacing="1" w:after="100" w:afterAutospacing="1" w:line="240" w:lineRule="auto"/>
    </w:pPr>
    <w:rPr>
      <w:rFonts w:ascii="Times New Roman" w:eastAsiaTheme="minorEastAsia" w:hAnsi="Times New Roman" w:cs="Times New Roman"/>
      <w:sz w:val="24"/>
      <w:szCs w:val="24"/>
      <w:lang w:eastAsia="nl-BE"/>
    </w:rPr>
  </w:style>
  <w:style w:type="character" w:customStyle="1" w:styleId="Heading3Char">
    <w:name w:val="Heading 3 Char"/>
    <w:basedOn w:val="DefaultParagraphFont"/>
    <w:link w:val="Heading3"/>
    <w:uiPriority w:val="9"/>
    <w:rsid w:val="00A2468D"/>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rsid w:val="00304A1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04A1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04A13"/>
    <w:rPr>
      <w:rFonts w:asciiTheme="majorHAnsi" w:eastAsiaTheme="majorEastAsia" w:hAnsiTheme="majorHAnsi" w:cstheme="majorBidi"/>
      <w:color w:val="1F3763" w:themeColor="accent1" w:themeShade="7F"/>
    </w:rPr>
  </w:style>
  <w:style w:type="character" w:styleId="Hyperlink">
    <w:name w:val="Hyperlink"/>
    <w:uiPriority w:val="99"/>
    <w:rsid w:val="00304A13"/>
    <w:rPr>
      <w:color w:val="0000FF"/>
      <w:u w:val="single"/>
    </w:rPr>
  </w:style>
  <w:style w:type="paragraph" w:styleId="NoSpacing">
    <w:name w:val="No Spacing"/>
    <w:uiPriority w:val="1"/>
    <w:qFormat/>
    <w:rsid w:val="00304A13"/>
    <w:pPr>
      <w:widowControl w:val="0"/>
      <w:adjustRightInd w:val="0"/>
      <w:spacing w:after="0" w:line="240" w:lineRule="auto"/>
      <w:jc w:val="both"/>
      <w:textAlignment w:val="baseline"/>
    </w:pPr>
    <w:rPr>
      <w:rFonts w:ascii="Arial" w:eastAsia="Times New Roman" w:hAnsi="Arial" w:cs="Times New Roman"/>
      <w:sz w:val="20"/>
      <w:szCs w:val="24"/>
      <w:lang w:eastAsia="en-GB"/>
    </w:rPr>
  </w:style>
  <w:style w:type="paragraph" w:styleId="TOCHeading">
    <w:name w:val="TOC Heading"/>
    <w:basedOn w:val="Heading1"/>
    <w:next w:val="Normal"/>
    <w:uiPriority w:val="39"/>
    <w:unhideWhenUsed/>
    <w:qFormat/>
    <w:rsid w:val="006349BC"/>
    <w:pPr>
      <w:keepLines/>
      <w:widowControl/>
      <w:adjustRightInd/>
      <w:spacing w:before="240" w:after="0" w:line="259" w:lineRule="auto"/>
      <w:jc w:val="left"/>
      <w:textAlignment w:val="auto"/>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675F9A"/>
    <w:pPr>
      <w:tabs>
        <w:tab w:val="left" w:pos="660"/>
        <w:tab w:val="right" w:leader="dot" w:pos="9062"/>
      </w:tabs>
      <w:spacing w:before="100" w:after="100"/>
      <w:jc w:val="both"/>
    </w:pPr>
    <w:rPr>
      <w:b/>
    </w:rPr>
  </w:style>
  <w:style w:type="paragraph" w:customStyle="1" w:styleId="Heading2">
    <w:name w:val="Heading2"/>
    <w:basedOn w:val="ListParagraph"/>
    <w:link w:val="Heading2Char0"/>
    <w:rsid w:val="007C7CEB"/>
    <w:pPr>
      <w:numPr>
        <w:numId w:val="8"/>
      </w:numPr>
      <w:jc w:val="both"/>
    </w:pPr>
    <w:rPr>
      <w:b/>
      <w:sz w:val="28"/>
      <w:u w:val="single"/>
    </w:rPr>
  </w:style>
  <w:style w:type="character" w:customStyle="1" w:styleId="Heading2Char">
    <w:name w:val="Heading 2 Char"/>
    <w:basedOn w:val="DefaultParagraphFont"/>
    <w:link w:val="Heading20"/>
    <w:uiPriority w:val="9"/>
    <w:rsid w:val="007C7CEB"/>
    <w:rPr>
      <w:rFonts w:eastAsiaTheme="majorEastAsia" w:cstheme="majorBidi"/>
      <w:b/>
      <w:color w:val="000000" w:themeColor="text1"/>
      <w:sz w:val="26"/>
      <w:szCs w:val="26"/>
      <w:u w:val="single"/>
    </w:rPr>
  </w:style>
  <w:style w:type="character" w:customStyle="1" w:styleId="ListParagraphChar">
    <w:name w:val="List Paragraph Char"/>
    <w:basedOn w:val="DefaultParagraphFont"/>
    <w:link w:val="ListParagraph"/>
    <w:uiPriority w:val="34"/>
    <w:rsid w:val="007C7CEB"/>
  </w:style>
  <w:style w:type="character" w:customStyle="1" w:styleId="Heading2Char0">
    <w:name w:val="Heading2 Char"/>
    <w:basedOn w:val="ListParagraphChar"/>
    <w:link w:val="Heading2"/>
    <w:rsid w:val="007C7CEB"/>
    <w:rPr>
      <w:b/>
      <w:sz w:val="28"/>
      <w:u w:val="single"/>
    </w:rPr>
  </w:style>
  <w:style w:type="paragraph" w:styleId="TOC2">
    <w:name w:val="toc 2"/>
    <w:basedOn w:val="Normal"/>
    <w:next w:val="Normal"/>
    <w:autoRedefine/>
    <w:uiPriority w:val="39"/>
    <w:unhideWhenUsed/>
    <w:rsid w:val="0010682E"/>
    <w:pPr>
      <w:tabs>
        <w:tab w:val="left" w:pos="660"/>
        <w:tab w:val="right" w:leader="dot" w:pos="9062"/>
      </w:tabs>
      <w:spacing w:after="0" w:line="240" w:lineRule="auto"/>
    </w:pPr>
    <w:rPr>
      <w:sz w:val="18"/>
    </w:rPr>
  </w:style>
  <w:style w:type="paragraph" w:customStyle="1" w:styleId="Style1">
    <w:name w:val="Style1"/>
    <w:basedOn w:val="Heading3"/>
    <w:link w:val="Style1Char"/>
    <w:qFormat/>
    <w:rsid w:val="00572A1C"/>
    <w:pPr>
      <w:numPr>
        <w:numId w:val="3"/>
      </w:numPr>
    </w:pPr>
    <w:rPr>
      <w:sz w:val="22"/>
      <w:u w:val="single"/>
    </w:rPr>
  </w:style>
  <w:style w:type="paragraph" w:customStyle="1" w:styleId="Style2">
    <w:name w:val="Style2"/>
    <w:basedOn w:val="Style1"/>
    <w:link w:val="Style2Char"/>
    <w:qFormat/>
    <w:rsid w:val="00087AE7"/>
    <w:pPr>
      <w:numPr>
        <w:numId w:val="4"/>
      </w:numPr>
    </w:pPr>
  </w:style>
  <w:style w:type="character" w:customStyle="1" w:styleId="Style1Char">
    <w:name w:val="Style1 Char"/>
    <w:basedOn w:val="Heading3Char"/>
    <w:link w:val="Style1"/>
    <w:rsid w:val="00572A1C"/>
    <w:rPr>
      <w:rFonts w:eastAsiaTheme="majorEastAsia" w:cstheme="majorBidi"/>
      <w:b/>
      <w:color w:val="000000" w:themeColor="text1"/>
      <w:sz w:val="24"/>
      <w:szCs w:val="24"/>
      <w:u w:val="single"/>
    </w:rPr>
  </w:style>
  <w:style w:type="paragraph" w:customStyle="1" w:styleId="Style3">
    <w:name w:val="Style3"/>
    <w:basedOn w:val="Style2"/>
    <w:link w:val="Style3Char"/>
    <w:qFormat/>
    <w:rsid w:val="00087AE7"/>
  </w:style>
  <w:style w:type="character" w:customStyle="1" w:styleId="Style2Char">
    <w:name w:val="Style2 Char"/>
    <w:basedOn w:val="Style1Char"/>
    <w:link w:val="Style2"/>
    <w:rsid w:val="00087AE7"/>
    <w:rPr>
      <w:rFonts w:eastAsiaTheme="majorEastAsia" w:cstheme="majorBidi"/>
      <w:b/>
      <w:color w:val="000000" w:themeColor="text1"/>
      <w:sz w:val="24"/>
      <w:szCs w:val="24"/>
      <w:u w:val="single"/>
    </w:rPr>
  </w:style>
  <w:style w:type="paragraph" w:styleId="TOC3">
    <w:name w:val="toc 3"/>
    <w:basedOn w:val="Normal"/>
    <w:next w:val="Normal"/>
    <w:autoRedefine/>
    <w:uiPriority w:val="39"/>
    <w:unhideWhenUsed/>
    <w:rsid w:val="00251D79"/>
    <w:pPr>
      <w:tabs>
        <w:tab w:val="left" w:pos="1100"/>
        <w:tab w:val="right" w:leader="dot" w:pos="9062"/>
      </w:tabs>
      <w:spacing w:after="0" w:line="240" w:lineRule="auto"/>
      <w:ind w:left="442"/>
      <w:jc w:val="both"/>
    </w:pPr>
    <w:rPr>
      <w:noProof/>
      <w:sz w:val="24"/>
      <w:szCs w:val="24"/>
    </w:rPr>
  </w:style>
  <w:style w:type="character" w:customStyle="1" w:styleId="Style3Char">
    <w:name w:val="Style3 Char"/>
    <w:basedOn w:val="Style2Char"/>
    <w:link w:val="Style3"/>
    <w:rsid w:val="00087AE7"/>
    <w:rPr>
      <w:rFonts w:eastAsiaTheme="majorEastAsia" w:cstheme="majorBidi"/>
      <w:b/>
      <w:color w:val="000000" w:themeColor="text1"/>
      <w:sz w:val="24"/>
      <w:szCs w:val="24"/>
      <w:u w:val="single"/>
    </w:rPr>
  </w:style>
  <w:style w:type="paragraph" w:customStyle="1" w:styleId="Style4">
    <w:name w:val="Style4"/>
    <w:basedOn w:val="Heading1"/>
    <w:link w:val="Style4Char"/>
    <w:qFormat/>
    <w:rsid w:val="003B282A"/>
    <w:pPr>
      <w:numPr>
        <w:numId w:val="14"/>
      </w:numPr>
      <w:spacing w:line="360" w:lineRule="auto"/>
      <w:jc w:val="both"/>
    </w:pPr>
    <w:rPr>
      <w:sz w:val="56"/>
      <w:szCs w:val="56"/>
    </w:rPr>
  </w:style>
  <w:style w:type="paragraph" w:styleId="Footer">
    <w:name w:val="footer"/>
    <w:basedOn w:val="Normal"/>
    <w:link w:val="FooterChar"/>
    <w:uiPriority w:val="99"/>
    <w:unhideWhenUsed/>
    <w:rsid w:val="00F2483A"/>
    <w:pPr>
      <w:tabs>
        <w:tab w:val="center" w:pos="4513"/>
        <w:tab w:val="right" w:pos="9026"/>
      </w:tabs>
      <w:spacing w:after="0" w:line="240" w:lineRule="auto"/>
    </w:pPr>
  </w:style>
  <w:style w:type="character" w:customStyle="1" w:styleId="Style4Char">
    <w:name w:val="Style4 Char"/>
    <w:basedOn w:val="Heading1Char"/>
    <w:link w:val="Style4"/>
    <w:rsid w:val="003B282A"/>
    <w:rPr>
      <w:rFonts w:ascii="Arial" w:eastAsia="Times New Roman" w:hAnsi="Arial" w:cs="Times New Roman"/>
      <w:b/>
      <w:kern w:val="28"/>
      <w:sz w:val="56"/>
      <w:szCs w:val="56"/>
      <w:lang w:eastAsia="en-GB"/>
    </w:rPr>
  </w:style>
  <w:style w:type="character" w:customStyle="1" w:styleId="FooterChar">
    <w:name w:val="Footer Char"/>
    <w:basedOn w:val="DefaultParagraphFont"/>
    <w:link w:val="Footer"/>
    <w:uiPriority w:val="99"/>
    <w:rsid w:val="00F2483A"/>
  </w:style>
  <w:style w:type="character" w:styleId="UnresolvedMention">
    <w:name w:val="Unresolved Mention"/>
    <w:basedOn w:val="DefaultParagraphFont"/>
    <w:uiPriority w:val="99"/>
    <w:semiHidden/>
    <w:unhideWhenUsed/>
    <w:rsid w:val="00FA010A"/>
    <w:rPr>
      <w:color w:val="605E5C"/>
      <w:shd w:val="clear" w:color="auto" w:fill="E1DFDD"/>
    </w:rPr>
  </w:style>
  <w:style w:type="paragraph" w:styleId="EndnoteText">
    <w:name w:val="endnote text"/>
    <w:basedOn w:val="Normal"/>
    <w:link w:val="EndnoteTextChar"/>
    <w:uiPriority w:val="99"/>
    <w:semiHidden/>
    <w:unhideWhenUsed/>
    <w:rsid w:val="00381C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1CDB"/>
    <w:rPr>
      <w:sz w:val="20"/>
      <w:szCs w:val="20"/>
    </w:rPr>
  </w:style>
  <w:style w:type="character" w:styleId="EndnoteReference">
    <w:name w:val="endnote reference"/>
    <w:basedOn w:val="DefaultParagraphFont"/>
    <w:uiPriority w:val="99"/>
    <w:semiHidden/>
    <w:unhideWhenUsed/>
    <w:rsid w:val="00381CDB"/>
    <w:rPr>
      <w:vertAlign w:val="superscript"/>
    </w:rPr>
  </w:style>
  <w:style w:type="paragraph" w:styleId="FootnoteText">
    <w:name w:val="footnote text"/>
    <w:basedOn w:val="Normal"/>
    <w:link w:val="FootnoteTextChar"/>
    <w:uiPriority w:val="99"/>
    <w:semiHidden/>
    <w:unhideWhenUsed/>
    <w:rsid w:val="00381C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1CDB"/>
    <w:rPr>
      <w:sz w:val="20"/>
      <w:szCs w:val="20"/>
    </w:rPr>
  </w:style>
  <w:style w:type="character" w:styleId="FootnoteReference">
    <w:name w:val="footnote reference"/>
    <w:basedOn w:val="DefaultParagraphFont"/>
    <w:uiPriority w:val="99"/>
    <w:semiHidden/>
    <w:unhideWhenUsed/>
    <w:rsid w:val="00381CDB"/>
    <w:rPr>
      <w:vertAlign w:val="superscript"/>
    </w:rPr>
  </w:style>
  <w:style w:type="character" w:styleId="FollowedHyperlink">
    <w:name w:val="FollowedHyperlink"/>
    <w:basedOn w:val="DefaultParagraphFont"/>
    <w:uiPriority w:val="99"/>
    <w:semiHidden/>
    <w:unhideWhenUsed/>
    <w:rsid w:val="00082D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668106">
      <w:bodyDiv w:val="1"/>
      <w:marLeft w:val="0"/>
      <w:marRight w:val="0"/>
      <w:marTop w:val="0"/>
      <w:marBottom w:val="0"/>
      <w:divBdr>
        <w:top w:val="none" w:sz="0" w:space="0" w:color="auto"/>
        <w:left w:val="none" w:sz="0" w:space="0" w:color="auto"/>
        <w:bottom w:val="none" w:sz="0" w:space="0" w:color="auto"/>
        <w:right w:val="none" w:sz="0" w:space="0" w:color="auto"/>
      </w:divBdr>
    </w:div>
    <w:div w:id="210799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michael.noel\Desktop\eur-lex.europa.eu\nl\index.htm" TargetMode="External"/><Relationship Id="rId26" Type="http://schemas.openxmlformats.org/officeDocument/2006/relationships/hyperlink" Target="mailto:Dirk.vanaerde@dpworld.be" TargetMode="External"/><Relationship Id="rId39" Type="http://schemas.openxmlformats.org/officeDocument/2006/relationships/hyperlink" Target="http://www.dpworldantwerp.com/nl/contact/bezoekersinstructies" TargetMode="External"/><Relationship Id="rId21" Type="http://schemas.openxmlformats.org/officeDocument/2006/relationships/hyperlink" Target="file:///C:\Users\michael.noel\Desktop\mobilit.belgium.be\nl\spoorwegverkeer\gevaarlijke_goederen\wetgeving" TargetMode="External"/><Relationship Id="rId34" Type="http://schemas.openxmlformats.org/officeDocument/2006/relationships/hyperlink" Target="http://www.dpworldantwerp.com/nl/contact/bezoekersinstructies" TargetMode="External"/><Relationship Id="rId42" Type="http://schemas.openxmlformats.org/officeDocument/2006/relationships/hyperlink" Target="http://www.dpworldantwerp.com/nl/contact/bezoekersinstructies" TargetMode="External"/><Relationship Id="rId47" Type="http://schemas.openxmlformats.org/officeDocument/2006/relationships/image" Target="media/image7.png"/><Relationship Id="rId50" Type="http://schemas.openxmlformats.org/officeDocument/2006/relationships/image" Target="media/image1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Security1700.antw@dpworld.be" TargetMode="External"/><Relationship Id="rId11" Type="http://schemas.openxmlformats.org/officeDocument/2006/relationships/header" Target="header1.xml"/><Relationship Id="rId24" Type="http://schemas.openxmlformats.org/officeDocument/2006/relationships/hyperlink" Target="mailto:Opsman1700.antw@dpworld.be" TargetMode="External"/><Relationship Id="rId32" Type="http://schemas.openxmlformats.org/officeDocument/2006/relationships/hyperlink" Target="mailto:Opsman1700.antw@dpworld.be" TargetMode="External"/><Relationship Id="rId37" Type="http://schemas.openxmlformats.org/officeDocument/2006/relationships/hyperlink" Target="http://www.dpworldantwerp.com/nl/contact/privacy" TargetMode="External"/><Relationship Id="rId40" Type="http://schemas.openxmlformats.org/officeDocument/2006/relationships/image" Target="media/image1.png"/><Relationship Id="rId45"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Railplanningag.antw@dpworld.be" TargetMode="External"/><Relationship Id="rId28" Type="http://schemas.openxmlformats.org/officeDocument/2006/relationships/hyperlink" Target="mailto:Opsman1700.antw@dpworld.be" TargetMode="External"/><Relationship Id="rId36" Type="http://schemas.openxmlformats.org/officeDocument/2006/relationships/hyperlink" Target="http://www.dpworldantwerp.com/nl/contact/bezoekersinstructies" TargetMode="External"/><Relationship Id="rId49"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mobilit.belgium.be" TargetMode="External"/><Relationship Id="rId31" Type="http://schemas.openxmlformats.org/officeDocument/2006/relationships/hyperlink" Target="mailto:Railplanningag.antw@dpworld.be" TargetMode="External"/><Relationship Id="rId44" Type="http://schemas.openxmlformats.org/officeDocument/2006/relationships/image" Target="media/image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uic.org" TargetMode="External"/><Relationship Id="rId27" Type="http://schemas.openxmlformats.org/officeDocument/2006/relationships/hyperlink" Target="mailto:Steve.declercq@dpworld.be" TargetMode="External"/><Relationship Id="rId30" Type="http://schemas.openxmlformats.org/officeDocument/2006/relationships/hyperlink" Target="mailto:Risklegal.antw@dpworld.be" TargetMode="External"/><Relationship Id="rId35" Type="http://schemas.openxmlformats.org/officeDocument/2006/relationships/hyperlink" Target="http://www.dpworldantwerp.com/nl/contact/bezoekersinstructies" TargetMode="External"/><Relationship Id="rId43" Type="http://schemas.openxmlformats.org/officeDocument/2006/relationships/image" Target="media/image3.png"/><Relationship Id="rId48"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itcrubis.com" TargetMode="External"/><Relationship Id="rId25" Type="http://schemas.openxmlformats.org/officeDocument/2006/relationships/hyperlink" Target="mailto:Koen.maes@dpworld.be" TargetMode="External"/><Relationship Id="rId33" Type="http://schemas.openxmlformats.org/officeDocument/2006/relationships/hyperlink" Target="http://www.dpworldantwerp.com/our-businesses/antwerp-gateway" TargetMode="External"/><Relationship Id="rId38" Type="http://schemas.openxmlformats.org/officeDocument/2006/relationships/hyperlink" Target="http://www.dpworldantwerp.com/nl/contact/bezoekersinstructies" TargetMode="External"/><Relationship Id="rId46" Type="http://schemas.openxmlformats.org/officeDocument/2006/relationships/image" Target="media/image6.png"/><Relationship Id="rId20" Type="http://schemas.openxmlformats.org/officeDocument/2006/relationships/hyperlink" Target="http://www.just.fgov.be" TargetMode="External"/><Relationship Id="rId41"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EDC43AF32DF8408F7C45E96A9204A8" ma:contentTypeVersion="13" ma:contentTypeDescription="Create a new document." ma:contentTypeScope="" ma:versionID="fe7b747b4967a8249e1375032fc2cdcf">
  <xsd:schema xmlns:xsd="http://www.w3.org/2001/XMLSchema" xmlns:xs="http://www.w3.org/2001/XMLSchema" xmlns:p="http://schemas.microsoft.com/office/2006/metadata/properties" xmlns:ns3="a3a72c3e-7e70-4511-84bc-b9111d4f22cf" xmlns:ns4="ba961705-8659-4a3f-8b87-ee1d70fb99f1" targetNamespace="http://schemas.microsoft.com/office/2006/metadata/properties" ma:root="true" ma:fieldsID="a8da7a01dfb0ade019a7ee0f4549e401" ns3:_="" ns4:_="">
    <xsd:import namespace="a3a72c3e-7e70-4511-84bc-b9111d4f22cf"/>
    <xsd:import namespace="ba961705-8659-4a3f-8b87-ee1d70fb99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72c3e-7e70-4511-84bc-b9111d4f22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961705-8659-4a3f-8b87-ee1d70fb99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D8619-C089-4E75-9290-40AF85328A2B}">
  <ds:schemaRefs>
    <ds:schemaRef ds:uri="http://schemas.openxmlformats.org/package/2006/metadata/core-properties"/>
    <ds:schemaRef ds:uri="http://www.w3.org/XML/1998/namespace"/>
    <ds:schemaRef ds:uri="ba961705-8659-4a3f-8b87-ee1d70fb99f1"/>
    <ds:schemaRef ds:uri="http://schemas.microsoft.com/office/2006/documentManagement/types"/>
    <ds:schemaRef ds:uri="http://purl.org/dc/dcmitype/"/>
    <ds:schemaRef ds:uri="http://schemas.microsoft.com/office/infopath/2007/PartnerControls"/>
    <ds:schemaRef ds:uri="http://purl.org/dc/elements/1.1/"/>
    <ds:schemaRef ds:uri="a3a72c3e-7e70-4511-84bc-b9111d4f22cf"/>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6864F78A-EB2F-49C6-8065-48FAE138811D}">
  <ds:schemaRefs>
    <ds:schemaRef ds:uri="http://schemas.microsoft.com/sharepoint/v3/contenttype/forms"/>
  </ds:schemaRefs>
</ds:datastoreItem>
</file>

<file path=customXml/itemProps3.xml><?xml version="1.0" encoding="utf-8"?>
<ds:datastoreItem xmlns:ds="http://schemas.openxmlformats.org/officeDocument/2006/customXml" ds:itemID="{8818D385-8587-4066-B3BF-90D263E32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72c3e-7e70-4511-84bc-b9111d4f22cf"/>
    <ds:schemaRef ds:uri="ba961705-8659-4a3f-8b87-ee1d70fb9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C66BB8-F14B-41C5-A460-8139DEE50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5387</Words>
  <Characters>30712</Characters>
  <Application>Microsoft Office Word</Application>
  <DocSecurity>0</DocSecurity>
  <Lines>255</Lines>
  <Paragraphs>72</Paragraphs>
  <ScaleCrop>false</ScaleCrop>
  <Company/>
  <LinksUpToDate>false</LinksUpToDate>
  <CharactersWithSpaces>36027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Vermeulen</dc:creator>
  <cp:keywords/>
  <dc:description/>
  <cp:lastModifiedBy>Christine Manas</cp:lastModifiedBy>
  <cp:revision>2</cp:revision>
  <cp:lastPrinted>2020-02-17T10:05:00Z</cp:lastPrinted>
  <dcterms:created xsi:type="dcterms:W3CDTF">2020-02-28T13:57:00Z</dcterms:created>
  <dcterms:modified xsi:type="dcterms:W3CDTF">2020-02-28T13:57:00Z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c48bb2-f5a7-42fb-a064-92dc74619d89_Enabled">
    <vt:lpwstr>True</vt:lpwstr>
  </property>
  <property fmtid="{D5CDD505-2E9C-101B-9397-08002B2CF9AE}" pid="3" name="MSIP_Label_a4c48bb2-f5a7-42fb-a064-92dc74619d89_SiteId">
    <vt:lpwstr>016fa7e3-3636-4230-a701-52a36c1c0654</vt:lpwstr>
  </property>
  <property fmtid="{D5CDD505-2E9C-101B-9397-08002B2CF9AE}" pid="4" name="MSIP_Label_a4c48bb2-f5a7-42fb-a064-92dc74619d89_Owner">
    <vt:lpwstr>sharegate_srv@dpworld.be</vt:lpwstr>
  </property>
  <property fmtid="{D5CDD505-2E9C-101B-9397-08002B2CF9AE}" pid="5" name="MSIP_Label_a4c48bb2-f5a7-42fb-a064-92dc74619d89_SetDate">
    <vt:lpwstr>2019-06-14T17:39:40.0828024Z</vt:lpwstr>
  </property>
  <property fmtid="{D5CDD505-2E9C-101B-9397-08002B2CF9AE}" pid="6" name="MSIP_Label_a4c48bb2-f5a7-42fb-a064-92dc74619d89_Name">
    <vt:lpwstr>BIL2 - Internal</vt:lpwstr>
  </property>
  <property fmtid="{D5CDD505-2E9C-101B-9397-08002B2CF9AE}" pid="7" name="MSIP_Label_a4c48bb2-f5a7-42fb-a064-92dc74619d89_Application">
    <vt:lpwstr>Microsoft Azure Information Protection</vt:lpwstr>
  </property>
  <property fmtid="{D5CDD505-2E9C-101B-9397-08002B2CF9AE}" pid="8" name="MSIP_Label_a4c48bb2-f5a7-42fb-a064-92dc74619d89_Extended_MSFT_Method">
    <vt:lpwstr>Automatic</vt:lpwstr>
  </property>
  <property fmtid="{D5CDD505-2E9C-101B-9397-08002B2CF9AE}" pid="9" name="Sensitivity">
    <vt:lpwstr>BIL2 - Internal</vt:lpwstr>
  </property>
  <property fmtid="{D5CDD505-2E9C-101B-9397-08002B2CF9AE}" pid="10" name="ContentTypeId">
    <vt:lpwstr>0x0101002FEDC43AF32DF8408F7C45E96A9204A8</vt:lpwstr>
  </property>
</Properties>
</file>